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14C8"/>
    <w:p w:rsidR="00000000" w:rsidRDefault="00B214C8"/>
    <w:p w:rsidR="00000000" w:rsidRDefault="00B214C8"/>
    <w:p w:rsidR="00000000" w:rsidRDefault="00B214C8">
      <w:pPr>
        <w:pStyle w:val="Heading2"/>
      </w:pPr>
    </w:p>
    <w:p w:rsidR="00000000" w:rsidRDefault="00B214C8">
      <w:pPr>
        <w:pStyle w:val="Heading2"/>
      </w:pPr>
    </w:p>
    <w:p w:rsidR="00000000" w:rsidRDefault="00B214C8">
      <w:pPr>
        <w:pStyle w:val="Heading2"/>
      </w:pPr>
    </w:p>
    <w:p w:rsidR="00000000" w:rsidRDefault="00B214C8">
      <w:pPr>
        <w:pStyle w:val="Heading2"/>
      </w:pPr>
      <w:r>
        <w:t>Meeting Notice</w:t>
      </w:r>
    </w:p>
    <w:p w:rsidR="00000000" w:rsidRDefault="00B214C8">
      <w:pPr>
        <w:jc w:val="center"/>
        <w:rPr>
          <w:sz w:val="44"/>
        </w:rPr>
      </w:pPr>
      <w:r>
        <w:rPr>
          <w:sz w:val="44"/>
        </w:rPr>
        <w:t>Governance and Uniform Policies and Guidelines Committee Meeting</w:t>
      </w:r>
    </w:p>
    <w:p w:rsidR="00000000" w:rsidRDefault="00B214C8">
      <w:pPr>
        <w:jc w:val="center"/>
        <w:rPr>
          <w:sz w:val="44"/>
        </w:rPr>
      </w:pPr>
      <w:r>
        <w:rPr>
          <w:sz w:val="44"/>
        </w:rPr>
        <w:t>8:30 a.m., IDA Office</w:t>
      </w:r>
    </w:p>
    <w:p w:rsidR="00000000" w:rsidRDefault="00B214C8">
      <w:pPr>
        <w:pStyle w:val="Heading1"/>
      </w:pPr>
      <w:r>
        <w:t>April 27, 2011</w:t>
      </w:r>
    </w:p>
    <w:p w:rsidR="00000000" w:rsidRDefault="00B214C8"/>
    <w:p w:rsidR="00000000" w:rsidRDefault="00B214C8"/>
    <w:p w:rsidR="00000000" w:rsidRDefault="00B214C8">
      <w:pPr>
        <w:numPr>
          <w:ilvl w:val="0"/>
          <w:numId w:val="3"/>
        </w:numPr>
        <w:rPr>
          <w:sz w:val="28"/>
        </w:rPr>
      </w:pPr>
      <w:r>
        <w:rPr>
          <w:sz w:val="28"/>
        </w:rPr>
        <w:t>Review and Adoption of Agency By-Laws</w:t>
      </w:r>
    </w:p>
    <w:p w:rsidR="00000000" w:rsidRDefault="00B214C8">
      <w:pPr>
        <w:numPr>
          <w:ilvl w:val="0"/>
          <w:numId w:val="3"/>
        </w:numPr>
        <w:rPr>
          <w:sz w:val="28"/>
        </w:rPr>
      </w:pPr>
      <w:r>
        <w:rPr>
          <w:sz w:val="28"/>
        </w:rPr>
        <w:t>Review and Comment on Uniform Tax Exemption Policy</w:t>
      </w:r>
    </w:p>
    <w:p w:rsidR="00000000" w:rsidRDefault="00B214C8">
      <w:pPr>
        <w:numPr>
          <w:ilvl w:val="0"/>
          <w:numId w:val="3"/>
        </w:numPr>
        <w:rPr>
          <w:sz w:val="28"/>
        </w:rPr>
      </w:pPr>
      <w:r>
        <w:rPr>
          <w:sz w:val="28"/>
        </w:rPr>
        <w:t>Review and Adoption of Code of Conduct/Whi</w:t>
      </w:r>
      <w:r>
        <w:rPr>
          <w:sz w:val="28"/>
        </w:rPr>
        <w:t>stleblower Protection Policy</w:t>
      </w:r>
    </w:p>
    <w:p w:rsidR="00000000" w:rsidRDefault="00B214C8">
      <w:pPr>
        <w:numPr>
          <w:ilvl w:val="0"/>
          <w:numId w:val="3"/>
        </w:numPr>
        <w:rPr>
          <w:sz w:val="28"/>
        </w:rPr>
      </w:pPr>
      <w:r>
        <w:rPr>
          <w:sz w:val="28"/>
        </w:rPr>
        <w:t>Review and Adoption of Travel Policy</w:t>
      </w:r>
    </w:p>
    <w:p w:rsidR="00000000" w:rsidRDefault="00B214C8">
      <w:pPr>
        <w:rPr>
          <w:sz w:val="28"/>
        </w:rPr>
      </w:pPr>
    </w:p>
    <w:p w:rsidR="00000000" w:rsidRDefault="00B214C8"/>
    <w:p w:rsidR="00000000" w:rsidRDefault="00B214C8">
      <w:pPr>
        <w:rPr>
          <w:sz w:val="28"/>
        </w:rPr>
      </w:pPr>
    </w:p>
    <w:p w:rsidR="00000000" w:rsidRDefault="00B214C8">
      <w:pPr>
        <w:rPr>
          <w:sz w:val="28"/>
        </w:rPr>
      </w:pPr>
    </w:p>
    <w:p w:rsidR="00B214C8" w:rsidRDefault="00B214C8">
      <w:pPr>
        <w:rPr>
          <w:sz w:val="28"/>
        </w:rPr>
      </w:pPr>
      <w:r>
        <w:rPr>
          <w:sz w:val="28"/>
        </w:rPr>
        <w:t>4/20/11</w:t>
      </w:r>
    </w:p>
    <w:sectPr w:rsidR="00B214C8">
      <w:pgSz w:w="12240" w:h="15840"/>
      <w:pgMar w:top="1440" w:right="1800" w:bottom="1440" w:left="180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7698"/>
    <w:multiLevelType w:val="hybridMultilevel"/>
    <w:tmpl w:val="D4068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220FB"/>
    <w:multiLevelType w:val="hybridMultilevel"/>
    <w:tmpl w:val="FA4E2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231D8E"/>
    <w:multiLevelType w:val="hybridMultilevel"/>
    <w:tmpl w:val="0C8C9A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7A91"/>
    <w:rsid w:val="000906E3"/>
    <w:rsid w:val="004E7A91"/>
    <w:rsid w:val="00B2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onsole" w:hAnsi="Lucida Console"/>
      <w:b/>
      <w:bCs/>
      <w:i/>
      <w:iCs/>
      <w:sz w:val="4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Hempstead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edielon</dc:creator>
  <cp:lastModifiedBy>gene</cp:lastModifiedBy>
  <cp:revision>2</cp:revision>
  <cp:lastPrinted>2011-04-18T15:30:00Z</cp:lastPrinted>
  <dcterms:created xsi:type="dcterms:W3CDTF">2012-10-26T13:31:00Z</dcterms:created>
  <dcterms:modified xsi:type="dcterms:W3CDTF">2012-10-26T13:31:00Z</dcterms:modified>
</cp:coreProperties>
</file>