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5B" w:rsidRPr="000A36A9" w:rsidRDefault="005F275B" w:rsidP="005F275B">
      <w:pPr>
        <w:rPr>
          <w:rFonts w:ascii="Times New Roman" w:hAnsi="Times New Roman" w:cs="Times New Roman"/>
          <w:sz w:val="24"/>
          <w:szCs w:val="24"/>
        </w:rPr>
      </w:pPr>
      <w:r w:rsidRPr="000A36A9">
        <w:rPr>
          <w:rFonts w:ascii="Times New Roman" w:hAnsi="Times New Roman" w:cs="Times New Roman"/>
          <w:sz w:val="24"/>
          <w:szCs w:val="24"/>
        </w:rPr>
        <w:t>These Minutes have not yet been approved.  They will appear on the April 27, 2016 agenda.</w:t>
      </w:r>
    </w:p>
    <w:p w:rsidR="005841A8" w:rsidRDefault="005841A8" w:rsidP="00263CE5">
      <w:pPr>
        <w:jc w:val="center"/>
        <w:rPr>
          <w:rFonts w:ascii="Times New Roman" w:hAnsi="Times New Roman" w:cs="Times New Roman"/>
          <w:sz w:val="24"/>
          <w:szCs w:val="24"/>
        </w:rPr>
      </w:pPr>
      <w:bookmarkStart w:id="0" w:name="_GoBack"/>
      <w:bookmarkEnd w:id="0"/>
    </w:p>
    <w:p w:rsidR="005F275B" w:rsidRPr="000A36A9" w:rsidRDefault="005F275B"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F275B" w:rsidRDefault="005F275B" w:rsidP="00263CE5">
      <w:pPr>
        <w:jc w:val="center"/>
        <w:rPr>
          <w:rFonts w:ascii="Times New Roman" w:hAnsi="Times New Roman" w:cs="Times New Roman"/>
          <w:sz w:val="24"/>
          <w:szCs w:val="24"/>
        </w:rPr>
      </w:pPr>
    </w:p>
    <w:p w:rsidR="005F275B" w:rsidRPr="000A36A9" w:rsidRDefault="005F275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TOWN OF HEMPSTEAD INDUSTRIAL DEVELOPMENT AGENCY</w:t>
      </w: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ANNUAL ORGANIZATIONAL BOARD MEETING</w:t>
      </w: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March 29, 2016, 9:00 a.m.</w:t>
      </w: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IDA Office, 350 Front Street, 2</w:t>
      </w:r>
      <w:r w:rsidRPr="000A36A9">
        <w:rPr>
          <w:rFonts w:ascii="Times New Roman" w:hAnsi="Times New Roman" w:cs="Times New Roman"/>
          <w:sz w:val="24"/>
          <w:szCs w:val="24"/>
          <w:vertAlign w:val="superscript"/>
        </w:rPr>
        <w:t>nd</w:t>
      </w:r>
      <w:r w:rsidRPr="000A36A9">
        <w:rPr>
          <w:rFonts w:ascii="Times New Roman" w:hAnsi="Times New Roman" w:cs="Times New Roman"/>
          <w:sz w:val="24"/>
          <w:szCs w:val="24"/>
        </w:rPr>
        <w:t xml:space="preserve"> Floor, Hempstead</w:t>
      </w: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p>
    <w:p w:rsidR="005841A8"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Agenda:  Consideration of an Inducement Resolution for </w:t>
      </w:r>
      <w:r w:rsidR="00552929" w:rsidRPr="000A36A9">
        <w:rPr>
          <w:rFonts w:ascii="Times New Roman" w:hAnsi="Times New Roman" w:cs="Times New Roman"/>
          <w:sz w:val="24"/>
          <w:szCs w:val="24"/>
        </w:rPr>
        <w:t>Engel Burman at Garden City</w:t>
      </w:r>
      <w:r w:rsidRPr="000A36A9">
        <w:rPr>
          <w:rFonts w:ascii="Times New Roman" w:hAnsi="Times New Roman" w:cs="Times New Roman"/>
          <w:sz w:val="24"/>
          <w:szCs w:val="24"/>
        </w:rPr>
        <w:t xml:space="preserve">, </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9:15 a.m. Presentation, , Consideration of a </w:t>
      </w:r>
      <w:r w:rsidR="00C6664B" w:rsidRPr="000A36A9">
        <w:rPr>
          <w:rFonts w:ascii="Times New Roman" w:hAnsi="Times New Roman" w:cs="Times New Roman"/>
          <w:sz w:val="24"/>
          <w:szCs w:val="24"/>
        </w:rPr>
        <w:t>Ten</w:t>
      </w:r>
      <w:r w:rsidR="004301C4" w:rsidRPr="000A36A9">
        <w:rPr>
          <w:rFonts w:ascii="Times New Roman" w:hAnsi="Times New Roman" w:cs="Times New Roman"/>
          <w:sz w:val="24"/>
          <w:szCs w:val="24"/>
        </w:rPr>
        <w:t>ant Consent for Chicken Now at Valley Stream Green Acres</w:t>
      </w:r>
      <w:r w:rsidR="005841A8" w:rsidRPr="000A36A9">
        <w:rPr>
          <w:rFonts w:ascii="Times New Roman" w:hAnsi="Times New Roman" w:cs="Times New Roman"/>
          <w:sz w:val="24"/>
          <w:szCs w:val="24"/>
        </w:rPr>
        <w:t>, Consideration of a Mortgage Consent for 1951 Realty/Jonathan Arnold, E</w:t>
      </w:r>
      <w:r w:rsidR="00552929" w:rsidRPr="000A36A9">
        <w:rPr>
          <w:rFonts w:ascii="Times New Roman" w:hAnsi="Times New Roman" w:cs="Times New Roman"/>
          <w:sz w:val="24"/>
          <w:szCs w:val="24"/>
        </w:rPr>
        <w:t>xecutive Director’s Report</w:t>
      </w:r>
      <w:r w:rsidR="004301C4" w:rsidRPr="000A36A9">
        <w:rPr>
          <w:rFonts w:ascii="Times New Roman" w:hAnsi="Times New Roman" w:cs="Times New Roman"/>
          <w:sz w:val="24"/>
          <w:szCs w:val="24"/>
        </w:rPr>
        <w:t xml:space="preserve">, </w:t>
      </w:r>
      <w:r w:rsidRPr="000A36A9">
        <w:rPr>
          <w:rFonts w:ascii="Times New Roman" w:hAnsi="Times New Roman" w:cs="Times New Roman"/>
          <w:sz w:val="24"/>
          <w:szCs w:val="24"/>
        </w:rPr>
        <w:t>Compliance Review 2015</w:t>
      </w:r>
      <w:r w:rsidR="00552929" w:rsidRPr="000A36A9">
        <w:rPr>
          <w:rFonts w:ascii="Times New Roman" w:hAnsi="Times New Roman" w:cs="Times New Roman"/>
          <w:sz w:val="24"/>
          <w:szCs w:val="24"/>
        </w:rPr>
        <w:t xml:space="preserve">, PILOT analysis and Employment Shortfalls, Consideration of a Resolution to renew the Agency’s membership with the LIA, Consideration of a Resolution </w:t>
      </w:r>
      <w:r w:rsidR="007655D1" w:rsidRPr="000A36A9">
        <w:rPr>
          <w:rFonts w:ascii="Times New Roman" w:hAnsi="Times New Roman" w:cs="Times New Roman"/>
          <w:sz w:val="24"/>
          <w:szCs w:val="24"/>
        </w:rPr>
        <w:t xml:space="preserve">for the </w:t>
      </w:r>
      <w:r w:rsidR="00552929" w:rsidRPr="000A36A9">
        <w:rPr>
          <w:rFonts w:ascii="Times New Roman" w:hAnsi="Times New Roman" w:cs="Times New Roman"/>
          <w:sz w:val="24"/>
          <w:szCs w:val="24"/>
        </w:rPr>
        <w:t>LIBDC</w:t>
      </w:r>
      <w:r w:rsidR="007655D1" w:rsidRPr="000A36A9">
        <w:rPr>
          <w:rFonts w:ascii="Times New Roman" w:hAnsi="Times New Roman" w:cs="Times New Roman"/>
          <w:sz w:val="24"/>
          <w:szCs w:val="24"/>
        </w:rPr>
        <w:t xml:space="preserve"> luncheon April 4, 2016</w:t>
      </w:r>
      <w:r w:rsidR="00552929" w:rsidRPr="000A36A9">
        <w:rPr>
          <w:rFonts w:ascii="Times New Roman" w:hAnsi="Times New Roman" w:cs="Times New Roman"/>
          <w:sz w:val="24"/>
          <w:szCs w:val="24"/>
        </w:rPr>
        <w:t>,</w:t>
      </w:r>
      <w:r w:rsidR="007655D1" w:rsidRPr="000A36A9">
        <w:rPr>
          <w:rFonts w:ascii="Times New Roman" w:hAnsi="Times New Roman" w:cs="Times New Roman"/>
          <w:sz w:val="24"/>
          <w:szCs w:val="24"/>
        </w:rPr>
        <w:t xml:space="preserve"> Consideration and Adoption of Mission Statement, Consideration and Adoption of Investment Policy and Guidelines, Consideration and Adoption of Standard Project Procedures, Consideration and Adoption of Operations and Accomplishments 2015, Consideration and Adoption of Assessment of Effectiveness of Internal Controls, Consideration and Adoption of the Agency’s Purchasing Guidelines, Consideration and Adoption of Property Disposition Policy, Consideration of a Resolution to Appoint a Compliance/Contracting Officer, Consideration and Adoption of the Code of Ethics, Consideration and Adoption</w:t>
      </w:r>
      <w:r w:rsidR="00C6664B" w:rsidRPr="000A36A9">
        <w:rPr>
          <w:rFonts w:ascii="Times New Roman" w:hAnsi="Times New Roman" w:cs="Times New Roman"/>
          <w:sz w:val="24"/>
          <w:szCs w:val="24"/>
        </w:rPr>
        <w:t xml:space="preserve"> of an A</w:t>
      </w:r>
      <w:r w:rsidR="007655D1" w:rsidRPr="000A36A9">
        <w:rPr>
          <w:rFonts w:ascii="Times New Roman" w:hAnsi="Times New Roman" w:cs="Times New Roman"/>
          <w:sz w:val="24"/>
          <w:szCs w:val="24"/>
        </w:rPr>
        <w:t>m</w:t>
      </w:r>
      <w:r w:rsidR="00C6664B" w:rsidRPr="000A36A9">
        <w:rPr>
          <w:rFonts w:ascii="Times New Roman" w:hAnsi="Times New Roman" w:cs="Times New Roman"/>
          <w:sz w:val="24"/>
          <w:szCs w:val="24"/>
        </w:rPr>
        <w:t>e</w:t>
      </w:r>
      <w:r w:rsidR="007655D1" w:rsidRPr="000A36A9">
        <w:rPr>
          <w:rFonts w:ascii="Times New Roman" w:hAnsi="Times New Roman" w:cs="Times New Roman"/>
          <w:sz w:val="24"/>
          <w:szCs w:val="24"/>
        </w:rPr>
        <w:t>nded Inter-municipal Agreement between the IDA and LDC, Consideration of a Resolution authorize the Agency’s Membe</w:t>
      </w:r>
      <w:r w:rsidR="00C6664B" w:rsidRPr="000A36A9">
        <w:rPr>
          <w:rFonts w:ascii="Times New Roman" w:hAnsi="Times New Roman" w:cs="Times New Roman"/>
          <w:sz w:val="24"/>
          <w:szCs w:val="24"/>
        </w:rPr>
        <w:t>r</w:t>
      </w:r>
      <w:r w:rsidR="007655D1" w:rsidRPr="000A36A9">
        <w:rPr>
          <w:rFonts w:ascii="Times New Roman" w:hAnsi="Times New Roman" w:cs="Times New Roman"/>
          <w:sz w:val="24"/>
          <w:szCs w:val="24"/>
        </w:rPr>
        <w:t xml:space="preserve">s to participate in the NYS EDC Annual Meeting in Cooperstown, </w:t>
      </w:r>
      <w:r w:rsidRPr="000A36A9">
        <w:rPr>
          <w:rFonts w:ascii="Times New Roman" w:hAnsi="Times New Roman" w:cs="Times New Roman"/>
          <w:sz w:val="24"/>
          <w:szCs w:val="24"/>
        </w:rPr>
        <w:t xml:space="preserve">Update Circulo de la Hispanidad, Update Shor Yoshuv, Discussion of International Shoppes project, Consideration and Adoption of the Minutes of </w:t>
      </w:r>
      <w:r w:rsidR="007655D1" w:rsidRPr="000A36A9">
        <w:rPr>
          <w:rFonts w:ascii="Times New Roman" w:hAnsi="Times New Roman" w:cs="Times New Roman"/>
          <w:sz w:val="24"/>
          <w:szCs w:val="24"/>
        </w:rPr>
        <w:t>February 24</w:t>
      </w:r>
      <w:r w:rsidRPr="000A36A9">
        <w:rPr>
          <w:rFonts w:ascii="Times New Roman" w:hAnsi="Times New Roman" w:cs="Times New Roman"/>
          <w:sz w:val="24"/>
          <w:szCs w:val="24"/>
        </w:rPr>
        <w:t xml:space="preserve">, 2016, Report of the Treasurer, </w:t>
      </w:r>
      <w:r w:rsidR="00C6664B" w:rsidRPr="000A36A9">
        <w:rPr>
          <w:rFonts w:ascii="Times New Roman" w:hAnsi="Times New Roman" w:cs="Times New Roman"/>
          <w:sz w:val="24"/>
          <w:szCs w:val="24"/>
        </w:rPr>
        <w:t>Consideration</w:t>
      </w:r>
      <w:r w:rsidR="004301C4" w:rsidRPr="000A36A9">
        <w:rPr>
          <w:rFonts w:ascii="Times New Roman" w:hAnsi="Times New Roman" w:cs="Times New Roman"/>
          <w:sz w:val="24"/>
          <w:szCs w:val="24"/>
        </w:rPr>
        <w:t xml:space="preserve"> and Adoption of the 2015 Audited Financial Statement, Consideration and Adoption of the 2015 Annual Financial Statement, </w:t>
      </w:r>
      <w:r w:rsidRPr="000A36A9">
        <w:rPr>
          <w:rFonts w:ascii="Times New Roman" w:hAnsi="Times New Roman" w:cs="Times New Roman"/>
          <w:sz w:val="24"/>
          <w:szCs w:val="24"/>
        </w:rPr>
        <w:t>Executive Session</w:t>
      </w: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Those in attendance: </w:t>
      </w:r>
      <w:r w:rsidRPr="000A36A9">
        <w:rPr>
          <w:rFonts w:ascii="Times New Roman" w:hAnsi="Times New Roman" w:cs="Times New Roman"/>
          <w:sz w:val="24"/>
          <w:szCs w:val="24"/>
        </w:rPr>
        <w:tab/>
        <w:t>Ted Sasso, Chairman</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Ari Brown, Vice Chairman</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Jonathan Kohan, Treasurer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Danny Grodotzke, Secretary</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Ann DeMichael, Member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Flo Gerardi, Member</w:t>
      </w:r>
    </w:p>
    <w:p w:rsidR="00263CE5" w:rsidRPr="000A36A9" w:rsidRDefault="00263CE5" w:rsidP="00263CE5">
      <w:pPr>
        <w:ind w:right="240"/>
        <w:rPr>
          <w:rFonts w:ascii="Times New Roman" w:eastAsia="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Also in attendance:</w:t>
      </w:r>
      <w:r w:rsidRPr="000A36A9">
        <w:rPr>
          <w:rFonts w:ascii="Times New Roman" w:hAnsi="Times New Roman" w:cs="Times New Roman"/>
          <w:sz w:val="24"/>
          <w:szCs w:val="24"/>
        </w:rPr>
        <w:tab/>
      </w:r>
      <w:r w:rsidRPr="000A36A9">
        <w:rPr>
          <w:rFonts w:ascii="Times New Roman" w:hAnsi="Times New Roman" w:cs="Times New Roman"/>
          <w:sz w:val="24"/>
          <w:szCs w:val="24"/>
        </w:rPr>
        <w:tab/>
        <w:t>William F. Weir, Nixon Peabody</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Frederick E. Parola, Executive Director/CEO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Edie M. Longo, Deputy Executive Director/CFO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Lorraine Rhoads, Agency Administrator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lastRenderedPageBreak/>
        <w:t xml:space="preserve">                                    </w:t>
      </w:r>
      <w:r w:rsidRPr="000A36A9">
        <w:rPr>
          <w:rFonts w:ascii="Times New Roman" w:hAnsi="Times New Roman" w:cs="Times New Roman"/>
          <w:sz w:val="24"/>
          <w:szCs w:val="24"/>
        </w:rPr>
        <w:tab/>
        <w:t>Arlyn Eames, Deputy Financial Officer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 xml:space="preserve">Michael Lodato, Deputy Agency Administrator                        </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p>
    <w:p w:rsidR="00263CE5" w:rsidRPr="000A36A9" w:rsidRDefault="00263CE5" w:rsidP="00263CE5">
      <w:pPr>
        <w:ind w:right="240"/>
        <w:rPr>
          <w:rFonts w:ascii="Times New Roman" w:hAnsi="Times New Roman" w:cs="Times New Roman"/>
          <w:sz w:val="24"/>
          <w:szCs w:val="24"/>
        </w:rPr>
      </w:pPr>
      <w:r w:rsidRPr="000A36A9">
        <w:rPr>
          <w:rFonts w:ascii="Times New Roman" w:hAnsi="Times New Roman" w:cs="Times New Roman"/>
          <w:sz w:val="24"/>
          <w:szCs w:val="24"/>
        </w:rPr>
        <w:t>Excused:</w:t>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Ray Maguire, Member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 xml:space="preserve">John E. Ryan, Agency Counsel </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Cheryl Petri, Office of the Supervisor</w:t>
      </w:r>
    </w:p>
    <w:p w:rsidR="00263CE5" w:rsidRPr="000A36A9" w:rsidRDefault="00263CE5" w:rsidP="00263CE5">
      <w:pPr>
        <w:ind w:right="240"/>
        <w:rPr>
          <w:rFonts w:ascii="Times New Roman" w:hAnsi="Times New Roman" w:cs="Times New Roman"/>
          <w:sz w:val="24"/>
          <w:szCs w:val="24"/>
        </w:rPr>
      </w:pPr>
    </w:p>
    <w:p w:rsidR="00263CE5" w:rsidRPr="000A36A9" w:rsidRDefault="00263CE5" w:rsidP="00263CE5">
      <w:pPr>
        <w:ind w:right="240"/>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The meeting was called to order at 9:04 a.m.  The Chairman declared a quorum was present.</w:t>
      </w:r>
    </w:p>
    <w:p w:rsidR="001E1642" w:rsidRPr="000A36A9" w:rsidRDefault="001E1642" w:rsidP="0065425F">
      <w:pPr>
        <w:pStyle w:val="BodyText"/>
      </w:pPr>
    </w:p>
    <w:p w:rsidR="001E1642" w:rsidRPr="000A36A9" w:rsidRDefault="0065425F" w:rsidP="001E1642">
      <w:pPr>
        <w:ind w:left="0"/>
        <w:rPr>
          <w:rFonts w:ascii="Times New Roman" w:hAnsi="Times New Roman" w:cs="Times New Roman"/>
          <w:sz w:val="24"/>
          <w:szCs w:val="24"/>
        </w:rPr>
      </w:pPr>
      <w:r w:rsidRPr="000A36A9">
        <w:rPr>
          <w:rFonts w:ascii="Times New Roman" w:hAnsi="Times New Roman" w:cs="Times New Roman"/>
          <w:sz w:val="24"/>
          <w:szCs w:val="24"/>
          <w:u w:val="single"/>
        </w:rPr>
        <w:t>Engel Burman at Garden City LLC</w:t>
      </w:r>
      <w:r w:rsidRPr="000A36A9">
        <w:rPr>
          <w:rFonts w:ascii="Times New Roman" w:hAnsi="Times New Roman" w:cs="Times New Roman"/>
          <w:sz w:val="24"/>
          <w:szCs w:val="24"/>
        </w:rPr>
        <w:t xml:space="preserve"> </w:t>
      </w:r>
      <w:r w:rsidR="001E1642" w:rsidRPr="000A36A9">
        <w:rPr>
          <w:rFonts w:ascii="Times New Roman" w:hAnsi="Times New Roman" w:cs="Times New Roman"/>
          <w:sz w:val="24"/>
          <w:szCs w:val="24"/>
        </w:rPr>
        <w:t xml:space="preserve">: </w:t>
      </w:r>
      <w:r w:rsidRPr="000A36A9">
        <w:rPr>
          <w:rFonts w:ascii="Times New Roman" w:hAnsi="Times New Roman" w:cs="Times New Roman"/>
          <w:sz w:val="24"/>
          <w:szCs w:val="24"/>
        </w:rPr>
        <w:t xml:space="preserve">Peter Curry, Esq., Farrell Fritz and Steven Krieger, Engel Burman made a presentation to the Board on the proposed assisted living residential </w:t>
      </w:r>
      <w:r w:rsidR="00F7407D" w:rsidRPr="000A36A9">
        <w:rPr>
          <w:rFonts w:ascii="Times New Roman" w:hAnsi="Times New Roman" w:cs="Times New Roman"/>
          <w:sz w:val="24"/>
          <w:szCs w:val="24"/>
        </w:rPr>
        <w:t>facility to be built at 1 MH Pla</w:t>
      </w:r>
      <w:r w:rsidRPr="000A36A9">
        <w:rPr>
          <w:rFonts w:ascii="Times New Roman" w:hAnsi="Times New Roman" w:cs="Times New Roman"/>
          <w:sz w:val="24"/>
          <w:szCs w:val="24"/>
        </w:rPr>
        <w:t>za Axin Avenue, Garden City.  The project involves the demolition of the current building and the construction of an ap</w:t>
      </w:r>
      <w:r w:rsidR="001E1642" w:rsidRPr="000A36A9">
        <w:rPr>
          <w:rFonts w:ascii="Times New Roman" w:hAnsi="Times New Roman" w:cs="Times New Roman"/>
          <w:sz w:val="24"/>
          <w:szCs w:val="24"/>
        </w:rPr>
        <w:t xml:space="preserve">proximately 130,000 square foot </w:t>
      </w:r>
      <w:r w:rsidRPr="000A36A9">
        <w:rPr>
          <w:rFonts w:ascii="Times New Roman" w:hAnsi="Times New Roman" w:cs="Times New Roman"/>
          <w:sz w:val="24"/>
          <w:szCs w:val="24"/>
        </w:rPr>
        <w:t>building o</w:t>
      </w:r>
      <w:r w:rsidR="00AF628C">
        <w:rPr>
          <w:rFonts w:ascii="Times New Roman" w:hAnsi="Times New Roman" w:cs="Times New Roman"/>
          <w:sz w:val="24"/>
          <w:szCs w:val="24"/>
        </w:rPr>
        <w:t>n 4.07 acres with 150 assisted living units</w:t>
      </w:r>
      <w:r w:rsidR="00B84B8F">
        <w:rPr>
          <w:rFonts w:ascii="Times New Roman" w:hAnsi="Times New Roman" w:cs="Times New Roman"/>
          <w:sz w:val="24"/>
          <w:szCs w:val="24"/>
        </w:rPr>
        <w:t>,</w:t>
      </w:r>
      <w:r w:rsidRPr="000A36A9">
        <w:rPr>
          <w:rFonts w:ascii="Times New Roman" w:hAnsi="Times New Roman" w:cs="Times New Roman"/>
          <w:sz w:val="24"/>
          <w:szCs w:val="24"/>
        </w:rPr>
        <w:t xml:space="preserve"> including approximatel</w:t>
      </w:r>
      <w:r w:rsidR="00AF628C">
        <w:rPr>
          <w:rFonts w:ascii="Times New Roman" w:hAnsi="Times New Roman" w:cs="Times New Roman"/>
          <w:sz w:val="24"/>
          <w:szCs w:val="24"/>
        </w:rPr>
        <w:t xml:space="preserve">y </w:t>
      </w:r>
      <w:r w:rsidR="00F7407D" w:rsidRPr="000A36A9">
        <w:rPr>
          <w:rFonts w:ascii="Times New Roman" w:hAnsi="Times New Roman" w:cs="Times New Roman"/>
          <w:sz w:val="24"/>
          <w:szCs w:val="24"/>
        </w:rPr>
        <w:t>40 units for occupants</w:t>
      </w:r>
      <w:r w:rsidRPr="000A36A9">
        <w:rPr>
          <w:rFonts w:ascii="Times New Roman" w:hAnsi="Times New Roman" w:cs="Times New Roman"/>
          <w:sz w:val="24"/>
          <w:szCs w:val="24"/>
        </w:rPr>
        <w:t xml:space="preserve"> with dementia.  </w:t>
      </w:r>
      <w:r w:rsidR="001E1642" w:rsidRPr="000A36A9">
        <w:rPr>
          <w:rFonts w:ascii="Times New Roman" w:hAnsi="Times New Roman" w:cs="Times New Roman"/>
          <w:sz w:val="24"/>
          <w:szCs w:val="24"/>
        </w:rPr>
        <w:t xml:space="preserve">Engel Burman is seeking a 15-year PILOT Agreement, Sales Tax Exemption and Mortgage Recording Tax Exemption.  </w:t>
      </w:r>
      <w:r w:rsidRPr="000A36A9">
        <w:rPr>
          <w:rFonts w:ascii="Times New Roman" w:hAnsi="Times New Roman" w:cs="Times New Roman"/>
          <w:sz w:val="24"/>
          <w:szCs w:val="24"/>
        </w:rPr>
        <w:t>Ari Brown made a motion to adopt a preliminary inducement resolution</w:t>
      </w:r>
      <w:r w:rsidR="00B84B8F">
        <w:rPr>
          <w:rFonts w:ascii="Times New Roman" w:hAnsi="Times New Roman" w:cs="Times New Roman"/>
          <w:sz w:val="24"/>
          <w:szCs w:val="24"/>
        </w:rPr>
        <w:t>,</w:t>
      </w:r>
      <w:r w:rsidRPr="000A36A9">
        <w:rPr>
          <w:rFonts w:ascii="Times New Roman" w:hAnsi="Times New Roman" w:cs="Times New Roman"/>
          <w:sz w:val="24"/>
          <w:szCs w:val="24"/>
        </w:rPr>
        <w:t xml:space="preserve"> pending </w:t>
      </w:r>
      <w:r w:rsidR="001E1642" w:rsidRPr="000A36A9">
        <w:rPr>
          <w:rFonts w:ascii="Times New Roman" w:hAnsi="Times New Roman" w:cs="Times New Roman"/>
          <w:sz w:val="24"/>
          <w:szCs w:val="24"/>
        </w:rPr>
        <w:t>variances, permits and site plan approval.  This motion was seconded by Ann DeMichael.  All were in favor.  Motion carried.</w:t>
      </w:r>
    </w:p>
    <w:p w:rsidR="0065425F" w:rsidRPr="000A36A9" w:rsidRDefault="0065425F" w:rsidP="0065425F">
      <w:pPr>
        <w:ind w:left="0"/>
        <w:rPr>
          <w:rFonts w:ascii="Times New Roman" w:hAnsi="Times New Roman" w:cs="Times New Roman"/>
          <w:sz w:val="24"/>
          <w:szCs w:val="24"/>
        </w:rPr>
      </w:pPr>
    </w:p>
    <w:p w:rsidR="0065425F" w:rsidRPr="000A36A9" w:rsidRDefault="0065425F" w:rsidP="0065425F">
      <w:pPr>
        <w:pStyle w:val="BodyText"/>
      </w:pPr>
      <w:r w:rsidRPr="000A36A9">
        <w:rPr>
          <w:u w:val="single"/>
        </w:rPr>
        <w:t>Valley Stream Green Acres – Tenant Consent for Chicken Now</w:t>
      </w:r>
      <w:r w:rsidRPr="000A36A9">
        <w:t xml:space="preserve">:  Jonathan Kohan made a motion to approve </w:t>
      </w:r>
      <w:r w:rsidR="000A36A9">
        <w:t>a</w:t>
      </w:r>
      <w:r w:rsidRPr="000A36A9">
        <w:t xml:space="preserve"> Tenant Consent for Chicken Now, which will occupy 403 square feet of space at 2034 Green Acres Mall, Valley Stream.  This motion was seconded by Ann DeMichael.  All were in favor.  Motion carried.</w:t>
      </w:r>
    </w:p>
    <w:p w:rsidR="007415AD" w:rsidRPr="000A36A9" w:rsidRDefault="007415AD" w:rsidP="007415AD">
      <w:pPr>
        <w:ind w:left="0"/>
        <w:rPr>
          <w:rFonts w:ascii="Times New Roman" w:hAnsi="Times New Roman" w:cs="Times New Roman"/>
          <w:sz w:val="24"/>
          <w:szCs w:val="24"/>
        </w:rPr>
      </w:pPr>
    </w:p>
    <w:p w:rsidR="007415AD" w:rsidRPr="000A36A9" w:rsidRDefault="007415AD" w:rsidP="007415AD">
      <w:pPr>
        <w:pStyle w:val="BodyText"/>
      </w:pPr>
      <w:r w:rsidRPr="000A36A9">
        <w:rPr>
          <w:u w:val="single"/>
        </w:rPr>
        <w:t>Jonathan Arnold/1951 Realty – Mortgage Consent</w:t>
      </w:r>
      <w:r w:rsidRPr="000A36A9">
        <w:t>:  Ted Sasso made a motion to approve the refinancing of the existing mor</w:t>
      </w:r>
      <w:r w:rsidR="003812DD" w:rsidRPr="000A36A9">
        <w:t xml:space="preserve">tgage for </w:t>
      </w:r>
      <w:r w:rsidRPr="000A36A9">
        <w:t>Jonathan Arnold</w:t>
      </w:r>
      <w:r w:rsidR="003812DD" w:rsidRPr="000A36A9">
        <w:t>/1951 Realty</w:t>
      </w:r>
      <w:r w:rsidRPr="000A36A9">
        <w:t xml:space="preserve"> in the amount of $2,100,000.00 This motion was seconded by Jonathan Kohan.  All were in favor.  Motion carried.</w:t>
      </w:r>
    </w:p>
    <w:p w:rsidR="007415AD" w:rsidRPr="000A36A9" w:rsidRDefault="007415AD" w:rsidP="0065425F">
      <w:pPr>
        <w:pStyle w:val="BodyText"/>
      </w:pPr>
    </w:p>
    <w:p w:rsidR="0065425F" w:rsidRPr="000A36A9" w:rsidRDefault="0065425F" w:rsidP="0065425F">
      <w:pPr>
        <w:pStyle w:val="BodyText"/>
      </w:pPr>
      <w:r w:rsidRPr="000A36A9">
        <w:rPr>
          <w:u w:val="single"/>
        </w:rPr>
        <w:t>Executive Director’s Report</w:t>
      </w:r>
      <w:r w:rsidRPr="000A36A9">
        <w:t>:  Fred Parola updated the Board on the status of both active and inactive projects.</w:t>
      </w:r>
    </w:p>
    <w:p w:rsidR="00672E1E" w:rsidRPr="000A36A9" w:rsidRDefault="00672E1E" w:rsidP="0065425F">
      <w:pPr>
        <w:pStyle w:val="BodyText"/>
      </w:pPr>
    </w:p>
    <w:p w:rsidR="003812DD" w:rsidRPr="000A36A9" w:rsidRDefault="00672E1E" w:rsidP="00672E1E">
      <w:pPr>
        <w:pStyle w:val="BodyText"/>
      </w:pPr>
      <w:r w:rsidRPr="000A36A9">
        <w:rPr>
          <w:u w:val="single"/>
        </w:rPr>
        <w:t>Compliance Review 2015</w:t>
      </w:r>
      <w:r w:rsidRPr="000A36A9">
        <w:t>:  Edie Longo updated the Board on the compliance status</w:t>
      </w:r>
      <w:r w:rsidR="007F41C1" w:rsidRPr="000A36A9">
        <w:t xml:space="preserve"> </w:t>
      </w:r>
      <w:r w:rsidRPr="000A36A9">
        <w:t>and PILOT analysis of IDA projects</w:t>
      </w:r>
      <w:r w:rsidR="007F41C1" w:rsidRPr="000A36A9">
        <w:t xml:space="preserve"> for 2015.  The Board was furnished with copies of letters of explanation from several companies regarding their employment shortfalls.  </w:t>
      </w:r>
    </w:p>
    <w:p w:rsidR="003812DD" w:rsidRPr="000A36A9" w:rsidRDefault="003812DD" w:rsidP="00672E1E">
      <w:pPr>
        <w:pStyle w:val="BodyText"/>
      </w:pPr>
    </w:p>
    <w:p w:rsidR="00672E1E" w:rsidRPr="000A36A9" w:rsidRDefault="003812DD" w:rsidP="00672E1E">
      <w:pPr>
        <w:pStyle w:val="BodyText"/>
      </w:pPr>
      <w:r w:rsidRPr="000A36A9">
        <w:rPr>
          <w:u w:val="single"/>
        </w:rPr>
        <w:t>Village Lofts LLC</w:t>
      </w:r>
      <w:r w:rsidRPr="000A36A9">
        <w:t xml:space="preserve">: </w:t>
      </w:r>
      <w:r w:rsidR="007F41C1" w:rsidRPr="000A36A9">
        <w:t xml:space="preserve">Because the PILOT </w:t>
      </w:r>
      <w:r w:rsidR="00B84B8F">
        <w:t xml:space="preserve">payment </w:t>
      </w:r>
      <w:r w:rsidR="007F41C1" w:rsidRPr="000A36A9">
        <w:t>for Village Lofts LLC</w:t>
      </w:r>
      <w:r w:rsidRPr="000A36A9">
        <w:t xml:space="preserve">, </w:t>
      </w:r>
      <w:r w:rsidR="007F41C1" w:rsidRPr="000A36A9">
        <w:t>479 Front Street, Hempstead</w:t>
      </w:r>
      <w:r w:rsidRPr="000A36A9">
        <w:t>,</w:t>
      </w:r>
      <w:r w:rsidR="007F41C1" w:rsidRPr="000A36A9">
        <w:t xml:space="preserve"> </w:t>
      </w:r>
      <w:r w:rsidR="00B84B8F">
        <w:t>exceeded what the</w:t>
      </w:r>
      <w:r w:rsidR="007F41C1" w:rsidRPr="000A36A9">
        <w:t xml:space="preserve"> current taxes</w:t>
      </w:r>
      <w:r w:rsidR="00B84B8F">
        <w:t xml:space="preserve"> would be</w:t>
      </w:r>
      <w:r w:rsidR="007F41C1" w:rsidRPr="000A36A9">
        <w:t>, Jonathan Kohan made a motion to amend the PILOT Schedule</w:t>
      </w:r>
      <w:r w:rsidR="00B84B8F">
        <w:t xml:space="preserve"> accordingly</w:t>
      </w:r>
      <w:r w:rsidR="007F41C1" w:rsidRPr="000A36A9">
        <w:t xml:space="preserve">.  This motion was seconded by Ann DeMichael.  All were in favor.  Motion carried.  </w:t>
      </w:r>
    </w:p>
    <w:p w:rsidR="00D077B4" w:rsidRPr="000A36A9" w:rsidRDefault="00D077B4" w:rsidP="00672E1E">
      <w:pPr>
        <w:pStyle w:val="BodyText"/>
      </w:pPr>
    </w:p>
    <w:p w:rsidR="00D077B4" w:rsidRPr="000A36A9" w:rsidRDefault="00D077B4" w:rsidP="00D077B4">
      <w:pPr>
        <w:pStyle w:val="BodyText"/>
      </w:pPr>
      <w:r w:rsidRPr="000A36A9">
        <w:rPr>
          <w:u w:val="single"/>
        </w:rPr>
        <w:t>LIA Membership</w:t>
      </w:r>
      <w:r w:rsidRPr="000A36A9">
        <w:t>:  Ted Sasso made a motion to renew the Agency’s membership with the LIA (Long Island Association) for 2016, for an amount not to exceed $400.00.  This motion was seconded by Jonathan Kohan.  All were in favor.  Motion carried.</w:t>
      </w:r>
    </w:p>
    <w:p w:rsidR="00D077B4" w:rsidRPr="000A36A9" w:rsidRDefault="00D077B4" w:rsidP="00D077B4">
      <w:pPr>
        <w:pStyle w:val="BodyText"/>
      </w:pPr>
    </w:p>
    <w:p w:rsidR="00D077B4" w:rsidRPr="000A36A9" w:rsidRDefault="00D077B4" w:rsidP="00D077B4">
      <w:pPr>
        <w:pStyle w:val="BodyText"/>
      </w:pPr>
      <w:r w:rsidRPr="000A36A9">
        <w:rPr>
          <w:u w:val="single"/>
        </w:rPr>
        <w:lastRenderedPageBreak/>
        <w:t>LIBDC Luncheon</w:t>
      </w:r>
      <w:r w:rsidRPr="000A36A9">
        <w:t>:  Ted Sasso made a motion to approve the expenditure of hosting the LIBDC (Long Island Business Development Council) Luncheon on April 4, 2016, for an amount not to exceed $2,500.00.  This motion was seconded by Jonathan Kohan.  All were in favor.  Motion carried.</w:t>
      </w:r>
    </w:p>
    <w:p w:rsidR="007F41C1" w:rsidRPr="000A36A9" w:rsidRDefault="007F41C1" w:rsidP="00D077B4">
      <w:pPr>
        <w:pStyle w:val="BodyText"/>
      </w:pPr>
    </w:p>
    <w:p w:rsidR="007F41C1" w:rsidRPr="000A36A9" w:rsidRDefault="007F41C1" w:rsidP="007F41C1">
      <w:pPr>
        <w:pStyle w:val="BodyText"/>
      </w:pPr>
      <w:r w:rsidRPr="000A36A9">
        <w:rPr>
          <w:u w:val="single"/>
        </w:rPr>
        <w:t>Mission Statement and Measurement Report</w:t>
      </w:r>
      <w:r w:rsidRPr="000A36A9">
        <w:t>:  Jonathan Kohan made a motion to adopt the 2016 Mission Statement</w:t>
      </w:r>
      <w:r w:rsidR="000A36A9">
        <w:t xml:space="preserve"> and Measurement Report</w:t>
      </w:r>
      <w:r w:rsidRPr="000A36A9">
        <w:t>, as adopted by the Governance Committee, and as required by the New York State Authority Budget Office.  This motion was seconded by Ari Brown.  All were in favor.  Motion carried.</w:t>
      </w:r>
    </w:p>
    <w:p w:rsidR="003812DD" w:rsidRPr="000A36A9" w:rsidRDefault="003812DD" w:rsidP="007F41C1">
      <w:pPr>
        <w:pStyle w:val="BodyText"/>
      </w:pPr>
    </w:p>
    <w:p w:rsidR="004B7519" w:rsidRPr="000A36A9" w:rsidRDefault="004B7519" w:rsidP="004B7519">
      <w:pPr>
        <w:pStyle w:val="BodyText"/>
      </w:pPr>
      <w:r w:rsidRPr="000A36A9">
        <w:rPr>
          <w:u w:val="single"/>
        </w:rPr>
        <w:t>Investment Policy and Guidelines</w:t>
      </w:r>
      <w:r w:rsidRPr="000A36A9">
        <w:t>:  Ted Sasso made a motion to adopt the Investment Policy and Guidelines, as adopted by the Finance and Investment Committee.  This motion was seconded by Jonathan Kohan.  All were in favor.  Motion carried.</w:t>
      </w:r>
    </w:p>
    <w:p w:rsidR="004B7519" w:rsidRPr="000A36A9" w:rsidRDefault="004B7519" w:rsidP="004B7519">
      <w:pPr>
        <w:pStyle w:val="BodyText"/>
      </w:pPr>
    </w:p>
    <w:p w:rsidR="004B7519" w:rsidRPr="000A36A9" w:rsidRDefault="004B7519" w:rsidP="004B7519">
      <w:pPr>
        <w:pStyle w:val="BodyText"/>
      </w:pPr>
      <w:r w:rsidRPr="000A36A9">
        <w:rPr>
          <w:u w:val="single"/>
        </w:rPr>
        <w:t>Standard Project Procedures</w:t>
      </w:r>
      <w:r w:rsidRPr="000A36A9">
        <w:t xml:space="preserve">:  </w:t>
      </w:r>
      <w:r w:rsidR="003812DD" w:rsidRPr="000A36A9">
        <w:t xml:space="preserve">Jonathan Kohan </w:t>
      </w:r>
      <w:r w:rsidRPr="000A36A9">
        <w:t>made a motion to adopt the Standard Project Procedures, as adopted by the Governance Committee.  This motion was seconded by Danny Grodotzke.  All were in favor.  Motion carried.</w:t>
      </w:r>
    </w:p>
    <w:p w:rsidR="004B7519" w:rsidRPr="000A36A9" w:rsidRDefault="004B7519" w:rsidP="004B7519">
      <w:pPr>
        <w:pStyle w:val="BodyText"/>
      </w:pPr>
    </w:p>
    <w:p w:rsidR="004B7519" w:rsidRPr="000A36A9" w:rsidRDefault="004B7519" w:rsidP="004B7519">
      <w:pPr>
        <w:pStyle w:val="BodyText"/>
      </w:pPr>
      <w:r w:rsidRPr="000A36A9">
        <w:rPr>
          <w:u w:val="single"/>
        </w:rPr>
        <w:t>Operations and Accomplishments 201</w:t>
      </w:r>
      <w:r w:rsidR="003812DD" w:rsidRPr="000A36A9">
        <w:rPr>
          <w:u w:val="single"/>
        </w:rPr>
        <w:t>5</w:t>
      </w:r>
      <w:r w:rsidRPr="000A36A9">
        <w:t xml:space="preserve">:  </w:t>
      </w:r>
      <w:r w:rsidR="003812DD" w:rsidRPr="000A36A9">
        <w:t xml:space="preserve">Ari Brown </w:t>
      </w:r>
      <w:r w:rsidRPr="000A36A9">
        <w:t>made a motion to adopt the Operations and Accomplishments 201</w:t>
      </w:r>
      <w:r w:rsidR="003812DD" w:rsidRPr="000A36A9">
        <w:t>5</w:t>
      </w:r>
      <w:r w:rsidRPr="000A36A9">
        <w:t xml:space="preserve">, as adopted by the Governance Committee.  This motion was seconded by </w:t>
      </w:r>
      <w:r w:rsidR="003812DD" w:rsidRPr="000A36A9">
        <w:t>Ann DeMichael</w:t>
      </w:r>
      <w:r w:rsidRPr="000A36A9">
        <w:t>.  All were in favor.  Motion carried.</w:t>
      </w:r>
    </w:p>
    <w:p w:rsidR="004B7519" w:rsidRPr="000A36A9" w:rsidRDefault="004B7519" w:rsidP="004B7519">
      <w:pPr>
        <w:pStyle w:val="BodyText"/>
      </w:pPr>
    </w:p>
    <w:p w:rsidR="004B7519" w:rsidRPr="000A36A9" w:rsidRDefault="004B7519" w:rsidP="004B7519">
      <w:pPr>
        <w:pStyle w:val="BodyText"/>
      </w:pPr>
      <w:r w:rsidRPr="000A36A9">
        <w:rPr>
          <w:u w:val="single"/>
        </w:rPr>
        <w:t>Assessment of Effectiveness of Internal Controls</w:t>
      </w:r>
      <w:r w:rsidRPr="000A36A9">
        <w:t xml:space="preserve">:  </w:t>
      </w:r>
      <w:r w:rsidR="003812DD" w:rsidRPr="000A36A9">
        <w:t>Jonathan Kohan</w:t>
      </w:r>
      <w:r w:rsidRPr="000A36A9">
        <w:t xml:space="preserve"> made a motion to adopt the Assessment of Effectiveness of Internal Controls, as adopted by the Finance and Investment Committee.  This motion was seconded by Danny Grodotzke.  All were in favor.  Motion carried.</w:t>
      </w:r>
    </w:p>
    <w:p w:rsidR="004B7519" w:rsidRPr="000A36A9" w:rsidRDefault="004B7519" w:rsidP="0065425F">
      <w:pPr>
        <w:pStyle w:val="BodyText"/>
        <w:rPr>
          <w:u w:val="single"/>
        </w:rPr>
      </w:pPr>
    </w:p>
    <w:p w:rsidR="003812DD" w:rsidRPr="000A36A9" w:rsidRDefault="0065425F" w:rsidP="0065425F">
      <w:pPr>
        <w:pStyle w:val="BodyText"/>
      </w:pPr>
      <w:r w:rsidRPr="000A36A9">
        <w:rPr>
          <w:u w:val="single"/>
        </w:rPr>
        <w:t>Purchasing Guidelines</w:t>
      </w:r>
      <w:r w:rsidRPr="000A36A9">
        <w:t xml:space="preserve">:  </w:t>
      </w:r>
      <w:r w:rsidR="003812DD" w:rsidRPr="000A36A9">
        <w:t xml:space="preserve">Jonathan Kohan </w:t>
      </w:r>
      <w:r w:rsidRPr="000A36A9">
        <w:t xml:space="preserve">made a motion to adopt the Purchasing Guidelines, as adopted by the </w:t>
      </w:r>
      <w:r w:rsidR="008510D5" w:rsidRPr="000A36A9">
        <w:t>Governance</w:t>
      </w:r>
      <w:r w:rsidRPr="000A36A9">
        <w:t xml:space="preserve"> Committee.  This motion was seconded by </w:t>
      </w:r>
      <w:r w:rsidR="003812DD" w:rsidRPr="000A36A9">
        <w:t>Ann DeMichael</w:t>
      </w:r>
      <w:r w:rsidRPr="000A36A9">
        <w:t xml:space="preserve">.  All were in favor.  Motion </w:t>
      </w:r>
      <w:r w:rsidR="003812DD" w:rsidRPr="000A36A9">
        <w:t>carried.</w:t>
      </w:r>
    </w:p>
    <w:p w:rsidR="0065425F" w:rsidRPr="000A36A9" w:rsidRDefault="0065425F" w:rsidP="0065425F">
      <w:pPr>
        <w:pStyle w:val="BodyText"/>
      </w:pPr>
    </w:p>
    <w:p w:rsidR="0065425F" w:rsidRPr="000A36A9" w:rsidRDefault="0065425F" w:rsidP="0065425F">
      <w:pPr>
        <w:pStyle w:val="BodyText"/>
      </w:pPr>
      <w:r w:rsidRPr="000A36A9">
        <w:rPr>
          <w:u w:val="single"/>
        </w:rPr>
        <w:t>Property Disposition Policy</w:t>
      </w:r>
      <w:r w:rsidRPr="000A36A9">
        <w:t>:  Ray Maguire made a motion to adopt the Property Disposition Policy, as adopted by the Governance Committee.  This motion was seconded by Ann DeMichael.  All were in favor.  Motion carried.</w:t>
      </w:r>
    </w:p>
    <w:p w:rsidR="0065425F" w:rsidRPr="000A36A9" w:rsidRDefault="0065425F" w:rsidP="0065425F">
      <w:pPr>
        <w:pStyle w:val="BodyText"/>
      </w:pPr>
    </w:p>
    <w:p w:rsidR="004B7519" w:rsidRPr="000A36A9" w:rsidRDefault="004B7519" w:rsidP="004B7519">
      <w:pPr>
        <w:pStyle w:val="BodyText"/>
      </w:pPr>
      <w:r w:rsidRPr="000A36A9">
        <w:rPr>
          <w:u w:val="single"/>
        </w:rPr>
        <w:t>Compliance/Contracting Officer</w:t>
      </w:r>
      <w:r w:rsidRPr="000A36A9">
        <w:t>:  Ted Sasso made a motion to re-appoint Edie M. Longo as the Agency’s Compliance/Contracting Officer.  This motion was seconded by Danny Grodotzke.  All were in favor.  Motion carried</w:t>
      </w:r>
    </w:p>
    <w:p w:rsidR="0065425F" w:rsidRPr="000A36A9" w:rsidRDefault="0065425F" w:rsidP="0065425F">
      <w:pPr>
        <w:pStyle w:val="BodyText"/>
      </w:pPr>
    </w:p>
    <w:p w:rsidR="0065425F" w:rsidRPr="000A36A9" w:rsidRDefault="0065425F" w:rsidP="0065425F">
      <w:pPr>
        <w:pStyle w:val="BodyText"/>
      </w:pPr>
      <w:r w:rsidRPr="000A36A9">
        <w:rPr>
          <w:u w:val="single"/>
        </w:rPr>
        <w:t>Code of Ethics</w:t>
      </w:r>
      <w:r w:rsidRPr="000A36A9">
        <w:t xml:space="preserve">:  </w:t>
      </w:r>
      <w:r w:rsidR="008510D5" w:rsidRPr="000A36A9">
        <w:t>Jonathan Kohan</w:t>
      </w:r>
      <w:r w:rsidRPr="000A36A9">
        <w:t xml:space="preserve"> made a motion to adopt the Code of Ethics, as adopted by the Ethics Committee.  This motion was seconded by </w:t>
      </w:r>
      <w:r w:rsidR="008510D5" w:rsidRPr="000A36A9">
        <w:t>Ann DeMichael</w:t>
      </w:r>
      <w:r w:rsidRPr="000A36A9">
        <w:t>.  All were in favor.  Motion carried.</w:t>
      </w:r>
    </w:p>
    <w:p w:rsidR="004B7519" w:rsidRPr="000A36A9" w:rsidRDefault="004B7519" w:rsidP="0065425F">
      <w:pPr>
        <w:pStyle w:val="BodyText"/>
      </w:pPr>
    </w:p>
    <w:p w:rsidR="008510D5" w:rsidRPr="000A36A9" w:rsidRDefault="004B7519" w:rsidP="008510D5">
      <w:pPr>
        <w:pStyle w:val="BodyText"/>
      </w:pPr>
      <w:r w:rsidRPr="000A36A9">
        <w:rPr>
          <w:u w:val="single"/>
        </w:rPr>
        <w:t>Inter-municipal Agreement IDA and LDC</w:t>
      </w:r>
      <w:r w:rsidRPr="000A36A9">
        <w:t xml:space="preserve">:  </w:t>
      </w:r>
      <w:r w:rsidR="003812DD" w:rsidRPr="000A36A9">
        <w:t>Jonathan Kohan made a motion to</w:t>
      </w:r>
      <w:r w:rsidR="008510D5" w:rsidRPr="000A36A9">
        <w:t xml:space="preserve"> adopt an amended Inter-municipal Agreement between the IDA and LDC.  This motion was seconded by Danny Grodotzke.  All were in favor.  Motion carried</w:t>
      </w:r>
    </w:p>
    <w:p w:rsidR="004B7519" w:rsidRPr="000A36A9" w:rsidRDefault="004B7519" w:rsidP="0065425F">
      <w:pPr>
        <w:pStyle w:val="BodyText"/>
      </w:pPr>
    </w:p>
    <w:p w:rsidR="003812DD" w:rsidRPr="000A36A9" w:rsidRDefault="003812DD" w:rsidP="003812DD">
      <w:pPr>
        <w:pStyle w:val="BodyText"/>
      </w:pPr>
      <w:r w:rsidRPr="000A36A9">
        <w:rPr>
          <w:u w:val="single"/>
        </w:rPr>
        <w:t>NYS</w:t>
      </w:r>
      <w:r w:rsidR="004B7519" w:rsidRPr="000A36A9">
        <w:rPr>
          <w:u w:val="single"/>
        </w:rPr>
        <w:t>EDC Annual Meeting</w:t>
      </w:r>
      <w:r w:rsidR="004B7519" w:rsidRPr="000A36A9">
        <w:t xml:space="preserve">:  </w:t>
      </w:r>
      <w:r w:rsidRPr="000A36A9">
        <w:t>Jonathan Kohan made a motion to adopt a resolution authorizing Board members to attend the NYSEDC Annual Meeting at the Otesaga Hotel  in Cooperstown, NY, May 25-27, 2016 for an amount not to exceed $1,100.00 per attendee.  This motion was seconded by Ann DeMichael.  All were in favor.  Motion carried.</w:t>
      </w:r>
    </w:p>
    <w:p w:rsidR="004B7519" w:rsidRPr="000A36A9" w:rsidRDefault="004B7519" w:rsidP="0065425F">
      <w:pPr>
        <w:pStyle w:val="BodyText"/>
      </w:pPr>
    </w:p>
    <w:p w:rsidR="0065425F" w:rsidRPr="000A36A9" w:rsidRDefault="0065425F" w:rsidP="0065425F">
      <w:pPr>
        <w:pStyle w:val="BodyText"/>
      </w:pPr>
      <w:r w:rsidRPr="000A36A9">
        <w:rPr>
          <w:u w:val="single"/>
        </w:rPr>
        <w:t>Circulo de la Hispanidad</w:t>
      </w:r>
      <w:r w:rsidRPr="000A36A9">
        <w:t>:  This item was tabled to the April meeting.</w:t>
      </w:r>
    </w:p>
    <w:p w:rsidR="0065425F" w:rsidRPr="000A36A9" w:rsidRDefault="0065425F" w:rsidP="0065425F">
      <w:pPr>
        <w:pStyle w:val="BodyText"/>
      </w:pPr>
    </w:p>
    <w:p w:rsidR="0065425F" w:rsidRPr="000A36A9" w:rsidRDefault="0065425F" w:rsidP="0065425F">
      <w:pPr>
        <w:pStyle w:val="BodyText"/>
      </w:pPr>
      <w:r w:rsidRPr="000A36A9">
        <w:rPr>
          <w:u w:val="single"/>
        </w:rPr>
        <w:t>Shor Yoshuv</w:t>
      </w:r>
      <w:r w:rsidRPr="000A36A9">
        <w:t>:  This item was tabled to the April meeting.</w:t>
      </w:r>
    </w:p>
    <w:p w:rsidR="00C9395E" w:rsidRPr="000A36A9" w:rsidRDefault="00C9395E" w:rsidP="0065425F">
      <w:pPr>
        <w:pStyle w:val="BodyText"/>
      </w:pPr>
    </w:p>
    <w:p w:rsidR="0065425F" w:rsidRPr="000A36A9" w:rsidRDefault="00C9395E" w:rsidP="0065425F">
      <w:pPr>
        <w:pStyle w:val="BodyText"/>
      </w:pPr>
      <w:r w:rsidRPr="000A36A9">
        <w:rPr>
          <w:u w:val="single"/>
        </w:rPr>
        <w:t>International Shoppes (500 Rock LLC and International Valley Stream Holdings LLC)</w:t>
      </w:r>
      <w:r w:rsidRPr="000A36A9">
        <w:t>:</w:t>
      </w:r>
      <w:r w:rsidR="00AF628C">
        <w:t xml:space="preserve"> </w:t>
      </w:r>
      <w:r w:rsidRPr="000A36A9">
        <w:t xml:space="preserve">Edie Longo </w:t>
      </w:r>
      <w:r w:rsidR="00B84B8F">
        <w:t>advised</w:t>
      </w:r>
      <w:r w:rsidRPr="000A36A9">
        <w:t xml:space="preserve"> the Board</w:t>
      </w:r>
      <w:r w:rsidR="00AF628C">
        <w:t xml:space="preserve"> that the property description changed </w:t>
      </w:r>
      <w:r w:rsidR="00862168">
        <w:t xml:space="preserve">for these two projects </w:t>
      </w:r>
      <w:r w:rsidR="00AF628C">
        <w:t xml:space="preserve">and </w:t>
      </w:r>
      <w:r w:rsidR="00862168">
        <w:t xml:space="preserve">about </w:t>
      </w:r>
      <w:r w:rsidR="00AF628C">
        <w:t>conflicts with the Nassau County Assessor’s Office data.  No action was taken.</w:t>
      </w:r>
    </w:p>
    <w:p w:rsidR="00C9395E" w:rsidRPr="000A36A9" w:rsidRDefault="00C9395E" w:rsidP="0065425F">
      <w:pPr>
        <w:pStyle w:val="BodyText"/>
      </w:pPr>
    </w:p>
    <w:p w:rsidR="00C9395E" w:rsidRPr="000A36A9" w:rsidRDefault="0065425F" w:rsidP="00C9395E">
      <w:pPr>
        <w:pStyle w:val="BodyText"/>
      </w:pPr>
      <w:r w:rsidRPr="000A36A9">
        <w:rPr>
          <w:u w:val="single"/>
        </w:rPr>
        <w:t>Minutes</w:t>
      </w:r>
      <w:r w:rsidR="00C9395E" w:rsidRPr="000A36A9">
        <w:t>: Ari Brown made a motion to adopt the Minutes of February 24, 2016 as written.  This motion was seconded by Ann DeMichael.  All were in favor.  Motion carried.</w:t>
      </w:r>
    </w:p>
    <w:p w:rsidR="0065425F" w:rsidRPr="000A36A9" w:rsidRDefault="0065425F" w:rsidP="0065425F">
      <w:pPr>
        <w:pStyle w:val="BodyText"/>
      </w:pPr>
    </w:p>
    <w:p w:rsidR="0065425F" w:rsidRPr="000A36A9" w:rsidRDefault="0065425F" w:rsidP="0065425F">
      <w:pPr>
        <w:pStyle w:val="BodyText"/>
      </w:pPr>
      <w:r w:rsidRPr="000A36A9">
        <w:rPr>
          <w:u w:val="single"/>
        </w:rPr>
        <w:t>Report of the Treasurer</w:t>
      </w:r>
      <w:r w:rsidRPr="000A36A9">
        <w:t xml:space="preserve">:  The Board was furnished with copies of the Financial Statements and </w:t>
      </w:r>
      <w:r w:rsidR="002E0365" w:rsidRPr="000A36A9">
        <w:t>Expenditure List for February 18</w:t>
      </w:r>
      <w:r w:rsidRPr="000A36A9">
        <w:t>, 201</w:t>
      </w:r>
      <w:r w:rsidR="002E0365" w:rsidRPr="000A36A9">
        <w:t>6</w:t>
      </w:r>
      <w:r w:rsidRPr="000A36A9">
        <w:t xml:space="preserve"> – March </w:t>
      </w:r>
      <w:r w:rsidR="002E0365" w:rsidRPr="000A36A9">
        <w:t>22</w:t>
      </w:r>
      <w:r w:rsidRPr="000A36A9">
        <w:t>, 201</w:t>
      </w:r>
      <w:r w:rsidR="002E0365" w:rsidRPr="000A36A9">
        <w:t>6</w:t>
      </w:r>
    </w:p>
    <w:p w:rsidR="0065425F" w:rsidRPr="000A36A9" w:rsidRDefault="0065425F" w:rsidP="0065425F">
      <w:pPr>
        <w:pStyle w:val="BodyText"/>
      </w:pPr>
    </w:p>
    <w:p w:rsidR="0065425F" w:rsidRPr="000A36A9" w:rsidRDefault="0065425F" w:rsidP="0065425F">
      <w:pPr>
        <w:pStyle w:val="BodyText"/>
      </w:pPr>
      <w:r w:rsidRPr="000A36A9">
        <w:rPr>
          <w:u w:val="single"/>
        </w:rPr>
        <w:t>Audited Financial Statement</w:t>
      </w:r>
      <w:r w:rsidRPr="000A36A9">
        <w:t xml:space="preserve">:  </w:t>
      </w:r>
      <w:r w:rsidR="00C9395E" w:rsidRPr="000A36A9">
        <w:t xml:space="preserve">Ted Sasso </w:t>
      </w:r>
      <w:r w:rsidRPr="000A36A9">
        <w:t>made a motion to adopt the 201</w:t>
      </w:r>
      <w:r w:rsidR="002E0365" w:rsidRPr="000A36A9">
        <w:t>5</w:t>
      </w:r>
      <w:r w:rsidRPr="000A36A9">
        <w:t xml:space="preserve"> Audited Financial Statement</w:t>
      </w:r>
      <w:r w:rsidR="002E0365" w:rsidRPr="000A36A9">
        <w:t>, as prepared by Sheehan &amp; Company</w:t>
      </w:r>
      <w:r w:rsidRPr="000A36A9">
        <w:t xml:space="preserve">.  This motion was seconded by </w:t>
      </w:r>
      <w:r w:rsidR="00C9395E" w:rsidRPr="000A36A9">
        <w:t>Jonathan Kohan</w:t>
      </w:r>
      <w:r w:rsidRPr="000A36A9">
        <w:t>.  All were in favor.  Motion carried.</w:t>
      </w:r>
    </w:p>
    <w:p w:rsidR="0065425F" w:rsidRPr="000A36A9" w:rsidRDefault="0065425F" w:rsidP="0065425F">
      <w:pPr>
        <w:pStyle w:val="BodyText"/>
      </w:pPr>
    </w:p>
    <w:p w:rsidR="0065425F" w:rsidRPr="000A36A9" w:rsidRDefault="0065425F" w:rsidP="0065425F">
      <w:pPr>
        <w:pStyle w:val="BodyText"/>
      </w:pPr>
      <w:r w:rsidRPr="000A36A9">
        <w:rPr>
          <w:u w:val="single"/>
        </w:rPr>
        <w:t>Annual Financial Statement</w:t>
      </w:r>
      <w:r w:rsidR="00C9395E" w:rsidRPr="000A36A9">
        <w:t>: Ted Sasso</w:t>
      </w:r>
      <w:r w:rsidRPr="000A36A9">
        <w:t xml:space="preserve"> made a motion to adopt the </w:t>
      </w:r>
      <w:r w:rsidR="002E0365" w:rsidRPr="000A36A9">
        <w:t xml:space="preserve">Agency’s </w:t>
      </w:r>
      <w:r w:rsidRPr="000A36A9">
        <w:t>201</w:t>
      </w:r>
      <w:r w:rsidR="002E0365" w:rsidRPr="000A36A9">
        <w:t>5</w:t>
      </w:r>
      <w:r w:rsidRPr="000A36A9">
        <w:t xml:space="preserve"> Annual Financial Statement.  This motion was seconded by </w:t>
      </w:r>
      <w:r w:rsidR="00C9395E" w:rsidRPr="000A36A9">
        <w:t>Flo Girardi</w:t>
      </w:r>
      <w:r w:rsidRPr="000A36A9">
        <w:t>.  All were in favor.  Motion carried.</w:t>
      </w:r>
    </w:p>
    <w:p w:rsidR="0096358D" w:rsidRPr="000A36A9" w:rsidRDefault="0096358D" w:rsidP="0065425F">
      <w:pPr>
        <w:pStyle w:val="BodyText"/>
      </w:pPr>
    </w:p>
    <w:p w:rsidR="0096358D" w:rsidRPr="000A36A9" w:rsidRDefault="00C9395E" w:rsidP="0096358D">
      <w:pPr>
        <w:pStyle w:val="BodyText"/>
      </w:pPr>
      <w:r w:rsidRPr="000A36A9">
        <w:rPr>
          <w:u w:val="single"/>
        </w:rPr>
        <w:t>Executive Session</w:t>
      </w:r>
      <w:r w:rsidRPr="000A36A9">
        <w:t xml:space="preserve">:  </w:t>
      </w:r>
      <w:r w:rsidR="0096358D" w:rsidRPr="000A36A9">
        <w:t>Ari Brown made a motion to enter into Executive Session at 10:02 a.m. to discuss a matter of potential litigation.  This motion was seconded by Jonathan Kohan.  All were in favor.  Motion carried.</w:t>
      </w:r>
    </w:p>
    <w:p w:rsidR="0096358D" w:rsidRPr="000A36A9" w:rsidRDefault="0096358D" w:rsidP="0065425F">
      <w:pPr>
        <w:pStyle w:val="BodyText"/>
      </w:pPr>
    </w:p>
    <w:p w:rsidR="002E0365" w:rsidRPr="000A36A9" w:rsidRDefault="0096358D" w:rsidP="002E0365">
      <w:pPr>
        <w:pStyle w:val="BodyText"/>
      </w:pPr>
      <w:r w:rsidRPr="000A36A9">
        <w:t xml:space="preserve">Ted Sasso </w:t>
      </w:r>
      <w:r w:rsidR="002E0365" w:rsidRPr="000A36A9">
        <w:t>made a motion to come out of  Executive Session at 10:25 a.m.  This motion was seconded by Jonathan Kohan.  All were in favor.  Motion carried.</w:t>
      </w:r>
      <w:r w:rsidR="00AF628C">
        <w:t xml:space="preserve"> No action was taken.</w:t>
      </w:r>
    </w:p>
    <w:p w:rsidR="0065425F" w:rsidRPr="000A36A9" w:rsidRDefault="0065425F" w:rsidP="0065425F">
      <w:pPr>
        <w:pStyle w:val="BodyText"/>
      </w:pPr>
    </w:p>
    <w:p w:rsidR="0065425F" w:rsidRPr="000A36A9" w:rsidRDefault="0065425F" w:rsidP="0065425F">
      <w:pPr>
        <w:pStyle w:val="BodyText"/>
      </w:pPr>
      <w:r w:rsidRPr="000A36A9">
        <w:t xml:space="preserve">With all business concluded, </w:t>
      </w:r>
      <w:r w:rsidR="0096358D" w:rsidRPr="000A36A9">
        <w:t>Ted Sasso</w:t>
      </w:r>
      <w:r w:rsidRPr="000A36A9">
        <w:t xml:space="preserve"> made a mo</w:t>
      </w:r>
      <w:r w:rsidR="0096358D" w:rsidRPr="000A36A9">
        <w:t>tion to adjourn the meeting at 10:2</w:t>
      </w:r>
      <w:r w:rsidR="002E0365" w:rsidRPr="000A36A9">
        <w:t>6</w:t>
      </w:r>
      <w:r w:rsidR="0096358D" w:rsidRPr="000A36A9">
        <w:t xml:space="preserve"> </w:t>
      </w:r>
      <w:r w:rsidRPr="000A36A9">
        <w:t xml:space="preserve">a.m.  This motion was seconded by </w:t>
      </w:r>
      <w:r w:rsidR="0096358D" w:rsidRPr="000A36A9">
        <w:t>Ann DeMichael</w:t>
      </w:r>
      <w:r w:rsidRPr="000A36A9">
        <w:t>.  All were in favor.  Motion carried.</w:t>
      </w:r>
    </w:p>
    <w:p w:rsidR="0065425F" w:rsidRPr="000A36A9" w:rsidRDefault="0065425F" w:rsidP="0065425F">
      <w:pPr>
        <w:pStyle w:val="BodyText"/>
      </w:pPr>
    </w:p>
    <w:p w:rsidR="0065425F" w:rsidRPr="000A36A9" w:rsidRDefault="0065425F" w:rsidP="0065425F">
      <w:pPr>
        <w:pStyle w:val="BodyText"/>
      </w:pPr>
    </w:p>
    <w:p w:rsidR="0065425F" w:rsidRPr="000A36A9" w:rsidRDefault="0065425F" w:rsidP="0065425F">
      <w:pPr>
        <w:pStyle w:val="BodyText"/>
      </w:pPr>
      <w:r w:rsidRPr="000A36A9">
        <w:t>______________________________</w:t>
      </w:r>
    </w:p>
    <w:p w:rsidR="0065425F" w:rsidRPr="000A36A9" w:rsidRDefault="0096358D" w:rsidP="0065425F">
      <w:pPr>
        <w:pStyle w:val="BodyText"/>
      </w:pPr>
      <w:r w:rsidRPr="000A36A9">
        <w:t>Dan Grodotzke, Secretary</w:t>
      </w:r>
    </w:p>
    <w:p w:rsidR="0065425F" w:rsidRPr="000A36A9" w:rsidRDefault="0096358D" w:rsidP="0065425F">
      <w:pPr>
        <w:pStyle w:val="BodyText"/>
      </w:pPr>
      <w:r w:rsidRPr="000A36A9">
        <w:t>April 27, 2016</w:t>
      </w:r>
    </w:p>
    <w:p w:rsidR="00D86FAC" w:rsidRPr="000A36A9" w:rsidRDefault="00D86FAC">
      <w:pPr>
        <w:rPr>
          <w:rFonts w:ascii="Times New Roman" w:hAnsi="Times New Roman" w:cs="Times New Roman"/>
          <w:sz w:val="24"/>
          <w:szCs w:val="24"/>
        </w:rPr>
      </w:pPr>
    </w:p>
    <w:sectPr w:rsidR="00D86FAC" w:rsidRPr="000A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A36A9"/>
    <w:rsid w:val="001E1642"/>
    <w:rsid w:val="001E1CD5"/>
    <w:rsid w:val="00263CE5"/>
    <w:rsid w:val="002E0365"/>
    <w:rsid w:val="003812DD"/>
    <w:rsid w:val="004301C4"/>
    <w:rsid w:val="004B7519"/>
    <w:rsid w:val="00552929"/>
    <w:rsid w:val="005646FB"/>
    <w:rsid w:val="005841A8"/>
    <w:rsid w:val="005F275B"/>
    <w:rsid w:val="0065425F"/>
    <w:rsid w:val="00672E1E"/>
    <w:rsid w:val="007415AD"/>
    <w:rsid w:val="007655D1"/>
    <w:rsid w:val="007F41C1"/>
    <w:rsid w:val="008510D5"/>
    <w:rsid w:val="00862168"/>
    <w:rsid w:val="0096358D"/>
    <w:rsid w:val="00AF628C"/>
    <w:rsid w:val="00B84B8F"/>
    <w:rsid w:val="00C6664B"/>
    <w:rsid w:val="00C9395E"/>
    <w:rsid w:val="00D077B4"/>
    <w:rsid w:val="00D86FAC"/>
    <w:rsid w:val="00F7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17</cp:revision>
  <cp:lastPrinted>2016-04-15T13:33:00Z</cp:lastPrinted>
  <dcterms:created xsi:type="dcterms:W3CDTF">2016-04-11T17:59:00Z</dcterms:created>
  <dcterms:modified xsi:type="dcterms:W3CDTF">2016-04-15T13:34:00Z</dcterms:modified>
</cp:coreProperties>
</file>