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1A8" w:rsidRDefault="005841A8" w:rsidP="00263CE5">
      <w:pPr>
        <w:jc w:val="center"/>
        <w:rPr>
          <w:rFonts w:ascii="Times New Roman" w:hAnsi="Times New Roman" w:cs="Times New Roman"/>
          <w:sz w:val="24"/>
          <w:szCs w:val="24"/>
        </w:rPr>
      </w:pPr>
    </w:p>
    <w:p w:rsidR="005841A8" w:rsidRDefault="005841A8" w:rsidP="00263CE5">
      <w:pPr>
        <w:jc w:val="center"/>
        <w:rPr>
          <w:rFonts w:ascii="Times New Roman" w:hAnsi="Times New Roman" w:cs="Times New Roman"/>
          <w:sz w:val="24"/>
          <w:szCs w:val="24"/>
        </w:rPr>
      </w:pPr>
    </w:p>
    <w:p w:rsidR="005F275B" w:rsidRDefault="005F275B" w:rsidP="00263CE5">
      <w:pPr>
        <w:jc w:val="center"/>
        <w:rPr>
          <w:rFonts w:ascii="Times New Roman" w:hAnsi="Times New Roman" w:cs="Times New Roman"/>
          <w:sz w:val="24"/>
          <w:szCs w:val="24"/>
        </w:rPr>
      </w:pPr>
    </w:p>
    <w:p w:rsidR="005F275B" w:rsidRPr="000A36A9" w:rsidRDefault="005F275B" w:rsidP="00263CE5">
      <w:pPr>
        <w:jc w:val="center"/>
        <w:rPr>
          <w:rFonts w:ascii="Times New Roman" w:hAnsi="Times New Roman" w:cs="Times New Roman"/>
          <w:sz w:val="24"/>
          <w:szCs w:val="24"/>
        </w:rPr>
      </w:pPr>
    </w:p>
    <w:p w:rsidR="005841A8" w:rsidRPr="000A36A9" w:rsidRDefault="005841A8" w:rsidP="00263CE5">
      <w:pPr>
        <w:jc w:val="center"/>
        <w:rPr>
          <w:rFonts w:ascii="Times New Roman" w:hAnsi="Times New Roman" w:cs="Times New Roman"/>
          <w:sz w:val="24"/>
          <w:szCs w:val="24"/>
        </w:rPr>
      </w:pPr>
    </w:p>
    <w:p w:rsidR="00A65A7B" w:rsidRPr="000A36A9" w:rsidRDefault="00A65A7B" w:rsidP="00263CE5">
      <w:pPr>
        <w:jc w:val="center"/>
        <w:rPr>
          <w:rFonts w:ascii="Times New Roman" w:hAnsi="Times New Roman" w:cs="Times New Roman"/>
          <w:sz w:val="24"/>
          <w:szCs w:val="24"/>
        </w:rPr>
      </w:pPr>
    </w:p>
    <w:p w:rsidR="005841A8" w:rsidRPr="000A36A9" w:rsidRDefault="005841A8" w:rsidP="00263CE5">
      <w:pPr>
        <w:jc w:val="center"/>
        <w:rPr>
          <w:rFonts w:ascii="Times New Roman" w:hAnsi="Times New Roman" w:cs="Times New Roman"/>
          <w:sz w:val="24"/>
          <w:szCs w:val="24"/>
        </w:rPr>
      </w:pPr>
    </w:p>
    <w:p w:rsidR="002A16C4" w:rsidRDefault="002A16C4" w:rsidP="00543E44">
      <w:pPr>
        <w:pStyle w:val="BodyText"/>
        <w:jc w:val="center"/>
      </w:pPr>
    </w:p>
    <w:p w:rsidR="002A16C4" w:rsidRDefault="002A16C4" w:rsidP="00543E44">
      <w:pPr>
        <w:pStyle w:val="BodyText"/>
        <w:jc w:val="center"/>
      </w:pPr>
    </w:p>
    <w:p w:rsidR="002A16C4" w:rsidRDefault="002A16C4" w:rsidP="00543E44">
      <w:pPr>
        <w:pStyle w:val="BodyText"/>
        <w:jc w:val="center"/>
      </w:pPr>
    </w:p>
    <w:p w:rsidR="00543E44" w:rsidRPr="00F049B9" w:rsidRDefault="00543E44" w:rsidP="00543E44">
      <w:pPr>
        <w:pStyle w:val="BodyText"/>
        <w:jc w:val="center"/>
      </w:pPr>
      <w:r w:rsidRPr="00F049B9">
        <w:t>TOWN OF HEMPSTEAD INDUSTRIAL DEVELOPMENT AGENCY</w:t>
      </w:r>
    </w:p>
    <w:p w:rsidR="00543E44" w:rsidRPr="00F049B9" w:rsidRDefault="00543E44" w:rsidP="00543E44">
      <w:pPr>
        <w:pStyle w:val="BodyText"/>
        <w:jc w:val="center"/>
      </w:pPr>
      <w:r w:rsidRPr="00F049B9">
        <w:t>BOARD MEETING</w:t>
      </w:r>
    </w:p>
    <w:p w:rsidR="00543E44" w:rsidRPr="00F049B9" w:rsidRDefault="00185E1A" w:rsidP="00543E44">
      <w:pPr>
        <w:pStyle w:val="BodyText"/>
        <w:jc w:val="center"/>
      </w:pPr>
      <w:r>
        <w:t>December 8</w:t>
      </w:r>
      <w:r w:rsidR="00543E44" w:rsidRPr="00F049B9">
        <w:t>, 2016, 9:</w:t>
      </w:r>
      <w:r>
        <w:t>30</w:t>
      </w:r>
      <w:r w:rsidR="00543E44" w:rsidRPr="00F049B9">
        <w:t xml:space="preserve"> a.m.</w:t>
      </w:r>
    </w:p>
    <w:p w:rsidR="00A52B79" w:rsidRPr="00F049B9" w:rsidRDefault="00185E1A" w:rsidP="00AC3C11">
      <w:pPr>
        <w:pStyle w:val="BodyText"/>
        <w:jc w:val="center"/>
      </w:pPr>
      <w:r>
        <w:t>Nathan L.H.</w:t>
      </w:r>
      <w:r w:rsidR="00AC3C11">
        <w:t xml:space="preserve"> Bennett </w:t>
      </w:r>
      <w:r w:rsidR="006722A3">
        <w:t>Pavilion</w:t>
      </w:r>
      <w:r w:rsidR="00AC3C11">
        <w:t xml:space="preserve">, </w:t>
      </w:r>
      <w:r>
        <w:t>1 Washington Street, Hempstead</w:t>
      </w:r>
    </w:p>
    <w:p w:rsidR="00263CE5" w:rsidRPr="00F049B9" w:rsidRDefault="00263CE5" w:rsidP="00263CE5">
      <w:pPr>
        <w:rPr>
          <w:rFonts w:ascii="Times New Roman" w:hAnsi="Times New Roman" w:cs="Times New Roman"/>
          <w:sz w:val="24"/>
          <w:szCs w:val="24"/>
        </w:rPr>
      </w:pPr>
    </w:p>
    <w:p w:rsidR="00FC48DF" w:rsidRPr="00815315" w:rsidRDefault="00263CE5" w:rsidP="00FC48DF">
      <w:pPr>
        <w:rPr>
          <w:rFonts w:ascii="Times New Roman" w:hAnsi="Times New Roman" w:cs="Times New Roman"/>
          <w:sz w:val="24"/>
          <w:szCs w:val="24"/>
        </w:rPr>
      </w:pPr>
      <w:r w:rsidRPr="000A36A9">
        <w:rPr>
          <w:rFonts w:ascii="Times New Roman" w:hAnsi="Times New Roman" w:cs="Times New Roman"/>
          <w:sz w:val="24"/>
          <w:szCs w:val="24"/>
        </w:rPr>
        <w:t>Agenda</w:t>
      </w:r>
      <w:r w:rsidR="00815315">
        <w:rPr>
          <w:rFonts w:ascii="Times New Roman" w:hAnsi="Times New Roman" w:cs="Times New Roman"/>
          <w:sz w:val="24"/>
          <w:szCs w:val="24"/>
        </w:rPr>
        <w:t xml:space="preserve">:  </w:t>
      </w:r>
      <w:r w:rsidR="00FC48DF">
        <w:rPr>
          <w:rFonts w:ascii="Times New Roman" w:hAnsi="Times New Roman" w:cs="Times New Roman"/>
          <w:sz w:val="24"/>
          <w:szCs w:val="24"/>
        </w:rPr>
        <w:t xml:space="preserve">Presentation by Engel Burman at Garden City LLC, </w:t>
      </w:r>
      <w:r w:rsidR="001B4F15">
        <w:rPr>
          <w:rFonts w:ascii="Times New Roman" w:hAnsi="Times New Roman" w:cs="Times New Roman"/>
          <w:sz w:val="24"/>
          <w:szCs w:val="24"/>
        </w:rPr>
        <w:t>9:</w:t>
      </w:r>
      <w:r w:rsidR="00FC48DF">
        <w:rPr>
          <w:rFonts w:ascii="Times New Roman" w:hAnsi="Times New Roman" w:cs="Times New Roman"/>
          <w:sz w:val="24"/>
          <w:szCs w:val="24"/>
        </w:rPr>
        <w:t>30</w:t>
      </w:r>
      <w:r w:rsidR="001B4F15">
        <w:rPr>
          <w:rFonts w:ascii="Times New Roman" w:hAnsi="Times New Roman" w:cs="Times New Roman"/>
          <w:sz w:val="24"/>
          <w:szCs w:val="24"/>
        </w:rPr>
        <w:t xml:space="preserve"> a.m. Presentation</w:t>
      </w:r>
      <w:r w:rsidR="00FC48DF">
        <w:rPr>
          <w:rFonts w:ascii="Times New Roman" w:hAnsi="Times New Roman" w:cs="Times New Roman"/>
          <w:sz w:val="24"/>
          <w:szCs w:val="24"/>
        </w:rPr>
        <w:t xml:space="preserve"> by 2701 Associates change in employment, 9:45 a.m.</w:t>
      </w:r>
      <w:r w:rsidR="00815315">
        <w:rPr>
          <w:rFonts w:ascii="Times New Roman" w:hAnsi="Times New Roman" w:cs="Times New Roman"/>
          <w:sz w:val="24"/>
          <w:szCs w:val="24"/>
        </w:rPr>
        <w:t xml:space="preserve"> </w:t>
      </w:r>
      <w:r w:rsidR="00B25442" w:rsidRPr="00B25442">
        <w:rPr>
          <w:rFonts w:ascii="Times New Roman" w:hAnsi="Times New Roman" w:cs="Times New Roman"/>
          <w:sz w:val="24"/>
          <w:szCs w:val="24"/>
        </w:rPr>
        <w:t>Executive Directors Report</w:t>
      </w:r>
      <w:r w:rsidR="00B25442">
        <w:rPr>
          <w:rFonts w:ascii="Times New Roman" w:hAnsi="Times New Roman" w:cs="Times New Roman"/>
          <w:sz w:val="24"/>
          <w:szCs w:val="24"/>
        </w:rPr>
        <w:t xml:space="preserve">, </w:t>
      </w:r>
    </w:p>
    <w:p w:rsidR="004541C9" w:rsidRDefault="00140343" w:rsidP="006F3E6B">
      <w:pPr>
        <w:rPr>
          <w:rFonts w:ascii="Times New Roman" w:hAnsi="Times New Roman" w:cs="Times New Roman"/>
          <w:sz w:val="24"/>
          <w:szCs w:val="24"/>
        </w:rPr>
      </w:pPr>
      <w:r w:rsidRPr="00815315">
        <w:rPr>
          <w:rFonts w:ascii="Times New Roman" w:hAnsi="Times New Roman" w:cs="Times New Roman"/>
          <w:sz w:val="24"/>
          <w:szCs w:val="24"/>
        </w:rPr>
        <w:t xml:space="preserve">Consideration </w:t>
      </w:r>
      <w:r w:rsidR="00FC48DF">
        <w:rPr>
          <w:rFonts w:ascii="Times New Roman" w:hAnsi="Times New Roman" w:cs="Times New Roman"/>
          <w:sz w:val="24"/>
          <w:szCs w:val="24"/>
        </w:rPr>
        <w:t xml:space="preserve">and Adoption of the </w:t>
      </w:r>
      <w:r>
        <w:rPr>
          <w:rFonts w:ascii="Times New Roman" w:hAnsi="Times New Roman" w:cs="Times New Roman"/>
          <w:sz w:val="24"/>
          <w:szCs w:val="24"/>
        </w:rPr>
        <w:t xml:space="preserve">Agency’s </w:t>
      </w:r>
      <w:r w:rsidR="00FC48DF">
        <w:rPr>
          <w:rFonts w:ascii="Times New Roman" w:hAnsi="Times New Roman" w:cs="Times New Roman"/>
          <w:sz w:val="24"/>
          <w:szCs w:val="24"/>
        </w:rPr>
        <w:t xml:space="preserve">Uniform Tax Exemption Guidelines, </w:t>
      </w:r>
      <w:r w:rsidR="00FC48DF" w:rsidRPr="00815315">
        <w:rPr>
          <w:rFonts w:ascii="Times New Roman" w:hAnsi="Times New Roman" w:cs="Times New Roman"/>
          <w:sz w:val="24"/>
          <w:szCs w:val="24"/>
        </w:rPr>
        <w:t xml:space="preserve">Consideration </w:t>
      </w:r>
      <w:r w:rsidR="00FC48DF">
        <w:rPr>
          <w:rFonts w:ascii="Times New Roman" w:hAnsi="Times New Roman" w:cs="Times New Roman"/>
          <w:sz w:val="24"/>
          <w:szCs w:val="24"/>
        </w:rPr>
        <w:t xml:space="preserve">and Adoption of the Agency’s Committee List, </w:t>
      </w:r>
      <w:r w:rsidR="00FC48DF" w:rsidRPr="00815315">
        <w:rPr>
          <w:rFonts w:ascii="Times New Roman" w:hAnsi="Times New Roman" w:cs="Times New Roman"/>
          <w:sz w:val="24"/>
          <w:szCs w:val="24"/>
        </w:rPr>
        <w:t xml:space="preserve">Consideration </w:t>
      </w:r>
      <w:r w:rsidR="00FC48DF">
        <w:rPr>
          <w:rFonts w:ascii="Times New Roman" w:hAnsi="Times New Roman" w:cs="Times New Roman"/>
          <w:sz w:val="24"/>
          <w:szCs w:val="24"/>
        </w:rPr>
        <w:t xml:space="preserve">of the Appointment of IDA Officers, </w:t>
      </w:r>
      <w:r w:rsidR="00263CE5" w:rsidRPr="000A36A9">
        <w:rPr>
          <w:rFonts w:ascii="Times New Roman" w:hAnsi="Times New Roman" w:cs="Times New Roman"/>
          <w:sz w:val="24"/>
          <w:szCs w:val="24"/>
        </w:rPr>
        <w:t>Considerat</w:t>
      </w:r>
      <w:r>
        <w:rPr>
          <w:rFonts w:ascii="Times New Roman" w:hAnsi="Times New Roman" w:cs="Times New Roman"/>
          <w:sz w:val="24"/>
          <w:szCs w:val="24"/>
        </w:rPr>
        <w:t xml:space="preserve">ion and Adoption of the Minutes </w:t>
      </w:r>
      <w:r w:rsidR="00263CE5" w:rsidRPr="000A36A9">
        <w:rPr>
          <w:rFonts w:ascii="Times New Roman" w:hAnsi="Times New Roman" w:cs="Times New Roman"/>
          <w:sz w:val="24"/>
          <w:szCs w:val="24"/>
        </w:rPr>
        <w:t xml:space="preserve">of </w:t>
      </w:r>
      <w:r w:rsidR="00FC48DF">
        <w:rPr>
          <w:rFonts w:ascii="Times New Roman" w:hAnsi="Times New Roman" w:cs="Times New Roman"/>
          <w:sz w:val="24"/>
          <w:szCs w:val="24"/>
        </w:rPr>
        <w:t>October 26,</w:t>
      </w:r>
      <w:r w:rsidR="00263CE5" w:rsidRPr="000A36A9">
        <w:rPr>
          <w:rFonts w:ascii="Times New Roman" w:hAnsi="Times New Roman" w:cs="Times New Roman"/>
          <w:sz w:val="24"/>
          <w:szCs w:val="24"/>
        </w:rPr>
        <w:t xml:space="preserve"> 2016, Report of the Treasurer, </w:t>
      </w:r>
      <w:r w:rsidR="00FC48DF" w:rsidRPr="000A36A9">
        <w:rPr>
          <w:rFonts w:ascii="Times New Roman" w:hAnsi="Times New Roman" w:cs="Times New Roman"/>
          <w:sz w:val="24"/>
          <w:szCs w:val="24"/>
        </w:rPr>
        <w:t>Considerat</w:t>
      </w:r>
      <w:r w:rsidR="00FC48DF">
        <w:rPr>
          <w:rFonts w:ascii="Times New Roman" w:hAnsi="Times New Roman" w:cs="Times New Roman"/>
          <w:sz w:val="24"/>
          <w:szCs w:val="24"/>
        </w:rPr>
        <w:t>ion</w:t>
      </w:r>
      <w:r w:rsidR="00FC48DF" w:rsidRPr="000A36A9">
        <w:rPr>
          <w:rFonts w:ascii="Times New Roman" w:hAnsi="Times New Roman" w:cs="Times New Roman"/>
          <w:sz w:val="24"/>
          <w:szCs w:val="24"/>
        </w:rPr>
        <w:t xml:space="preserve"> </w:t>
      </w:r>
      <w:r w:rsidR="00FC48DF">
        <w:rPr>
          <w:rFonts w:ascii="Times New Roman" w:hAnsi="Times New Roman" w:cs="Times New Roman"/>
          <w:sz w:val="24"/>
          <w:szCs w:val="24"/>
        </w:rPr>
        <w:t xml:space="preserve">of a Resolution to enter into a contract with  Sheehan and Company for auditing services, </w:t>
      </w:r>
      <w:r w:rsidR="00263CE5" w:rsidRPr="000A36A9">
        <w:rPr>
          <w:rFonts w:ascii="Times New Roman" w:hAnsi="Times New Roman" w:cs="Times New Roman"/>
          <w:sz w:val="24"/>
          <w:szCs w:val="24"/>
        </w:rPr>
        <w:t>Executive Session</w:t>
      </w:r>
    </w:p>
    <w:p w:rsidR="00A52B79" w:rsidRPr="000A36A9" w:rsidRDefault="00A52B79" w:rsidP="006F3E6B">
      <w:pPr>
        <w:rPr>
          <w:rFonts w:ascii="Times New Roman" w:hAnsi="Times New Roman" w:cs="Times New Roman"/>
          <w:sz w:val="24"/>
          <w:szCs w:val="24"/>
        </w:rPr>
      </w:pPr>
    </w:p>
    <w:p w:rsidR="00263CE5" w:rsidRPr="000A36A9" w:rsidRDefault="00263CE5" w:rsidP="00263CE5">
      <w:pPr>
        <w:rPr>
          <w:rFonts w:ascii="Times New Roman" w:hAnsi="Times New Roman" w:cs="Times New Roman"/>
          <w:sz w:val="24"/>
          <w:szCs w:val="24"/>
        </w:rPr>
      </w:pPr>
    </w:p>
    <w:p w:rsidR="00263CE5" w:rsidRPr="000A36A9" w:rsidRDefault="00263CE5" w:rsidP="00263CE5">
      <w:pPr>
        <w:rPr>
          <w:rFonts w:ascii="Times New Roman" w:hAnsi="Times New Roman" w:cs="Times New Roman"/>
          <w:sz w:val="24"/>
          <w:szCs w:val="24"/>
        </w:rPr>
      </w:pPr>
      <w:r w:rsidRPr="000A36A9">
        <w:rPr>
          <w:rFonts w:ascii="Times New Roman" w:hAnsi="Times New Roman" w:cs="Times New Roman"/>
          <w:sz w:val="24"/>
          <w:szCs w:val="24"/>
        </w:rPr>
        <w:t xml:space="preserve">Those in attendance: </w:t>
      </w:r>
      <w:r w:rsidRPr="000A36A9">
        <w:rPr>
          <w:rFonts w:ascii="Times New Roman" w:hAnsi="Times New Roman" w:cs="Times New Roman"/>
          <w:sz w:val="24"/>
          <w:szCs w:val="24"/>
        </w:rPr>
        <w:tab/>
      </w:r>
      <w:r w:rsidR="00185E1A">
        <w:rPr>
          <w:rFonts w:ascii="Times New Roman" w:hAnsi="Times New Roman" w:cs="Times New Roman"/>
          <w:sz w:val="24"/>
          <w:szCs w:val="24"/>
        </w:rPr>
        <w:t>Arthur J. Nastre</w:t>
      </w:r>
      <w:r w:rsidRPr="000A36A9">
        <w:rPr>
          <w:rFonts w:ascii="Times New Roman" w:hAnsi="Times New Roman" w:cs="Times New Roman"/>
          <w:sz w:val="24"/>
          <w:szCs w:val="24"/>
        </w:rPr>
        <w:t>, Chairman</w:t>
      </w:r>
    </w:p>
    <w:p w:rsidR="00263CE5" w:rsidRDefault="00263CE5" w:rsidP="00185E1A">
      <w:pPr>
        <w:rPr>
          <w:rFonts w:ascii="Times New Roman" w:hAnsi="Times New Roman" w:cs="Times New Roman"/>
          <w:sz w:val="24"/>
          <w:szCs w:val="24"/>
        </w:rPr>
      </w:pPr>
      <w:r w:rsidRPr="000A36A9">
        <w:rPr>
          <w:rFonts w:ascii="Times New Roman" w:hAnsi="Times New Roman" w:cs="Times New Roman"/>
          <w:sz w:val="24"/>
          <w:szCs w:val="24"/>
        </w:rPr>
        <w:tab/>
      </w:r>
      <w:r w:rsidRPr="000A36A9">
        <w:rPr>
          <w:rFonts w:ascii="Times New Roman" w:hAnsi="Times New Roman" w:cs="Times New Roman"/>
          <w:sz w:val="24"/>
          <w:szCs w:val="24"/>
        </w:rPr>
        <w:tab/>
      </w:r>
      <w:r w:rsidRPr="000A36A9">
        <w:rPr>
          <w:rFonts w:ascii="Times New Roman" w:hAnsi="Times New Roman" w:cs="Times New Roman"/>
          <w:sz w:val="24"/>
          <w:szCs w:val="24"/>
        </w:rPr>
        <w:tab/>
      </w:r>
      <w:r w:rsidRPr="000A36A9">
        <w:rPr>
          <w:rFonts w:ascii="Times New Roman" w:hAnsi="Times New Roman" w:cs="Times New Roman"/>
          <w:sz w:val="24"/>
          <w:szCs w:val="24"/>
        </w:rPr>
        <w:tab/>
      </w:r>
      <w:r w:rsidR="00185E1A">
        <w:rPr>
          <w:rFonts w:ascii="Times New Roman" w:hAnsi="Times New Roman" w:cs="Times New Roman"/>
          <w:sz w:val="24"/>
          <w:szCs w:val="24"/>
        </w:rPr>
        <w:t>Florestano Girardi, Member</w:t>
      </w:r>
    </w:p>
    <w:p w:rsidR="00185E1A" w:rsidRDefault="00185E1A" w:rsidP="00185E1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Steven M. Raiser, Member</w:t>
      </w:r>
    </w:p>
    <w:p w:rsidR="00185E1A" w:rsidRDefault="00185E1A" w:rsidP="00185E1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John R. Ferretti, Member</w:t>
      </w:r>
    </w:p>
    <w:p w:rsidR="00185E1A" w:rsidRDefault="00185E1A" w:rsidP="00185E1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William Hendrick, Member</w:t>
      </w:r>
    </w:p>
    <w:p w:rsidR="00185E1A" w:rsidRDefault="00185E1A" w:rsidP="00185E1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Eric C. Mallette, Member</w:t>
      </w:r>
    </w:p>
    <w:p w:rsidR="00687547" w:rsidRDefault="00185E1A" w:rsidP="00263CE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87547">
        <w:rPr>
          <w:rFonts w:ascii="Times New Roman" w:hAnsi="Times New Roman" w:cs="Times New Roman"/>
          <w:sz w:val="24"/>
          <w:szCs w:val="24"/>
        </w:rPr>
        <w:t>Mayor Wayne J. Hall Sr., Village of Hempstead Member</w:t>
      </w:r>
    </w:p>
    <w:p w:rsidR="004541C9" w:rsidRDefault="004541C9" w:rsidP="00263CE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Alan Heuson, Village of Hempstead Member</w:t>
      </w:r>
    </w:p>
    <w:p w:rsidR="004541C9" w:rsidRDefault="004541C9" w:rsidP="004541C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Luis Figueroa, Village of Hempstead Member</w:t>
      </w:r>
    </w:p>
    <w:p w:rsidR="004541C9" w:rsidRDefault="004541C9" w:rsidP="004541C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Stacey Hargraves, Village of Hempstead Member</w:t>
      </w:r>
    </w:p>
    <w:p w:rsidR="00263CE5" w:rsidRPr="000A36A9" w:rsidRDefault="004541C9" w:rsidP="006F3E6B">
      <w:pPr>
        <w:rPr>
          <w:rFonts w:ascii="Times New Roman" w:eastAsia="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D0BF1" w:rsidRPr="000A36A9" w:rsidRDefault="00263CE5" w:rsidP="00AD0BF1">
      <w:pPr>
        <w:rPr>
          <w:rFonts w:ascii="Times New Roman" w:hAnsi="Times New Roman" w:cs="Times New Roman"/>
          <w:sz w:val="24"/>
          <w:szCs w:val="24"/>
        </w:rPr>
      </w:pPr>
      <w:r w:rsidRPr="000A36A9">
        <w:rPr>
          <w:rFonts w:ascii="Times New Roman" w:hAnsi="Times New Roman" w:cs="Times New Roman"/>
          <w:sz w:val="24"/>
          <w:szCs w:val="24"/>
        </w:rPr>
        <w:t>Also in attendance:</w:t>
      </w:r>
      <w:r w:rsidRPr="000A36A9">
        <w:rPr>
          <w:rFonts w:ascii="Times New Roman" w:hAnsi="Times New Roman" w:cs="Times New Roman"/>
          <w:sz w:val="24"/>
          <w:szCs w:val="24"/>
        </w:rPr>
        <w:tab/>
      </w:r>
      <w:r w:rsidRPr="000A36A9">
        <w:rPr>
          <w:rFonts w:ascii="Times New Roman" w:hAnsi="Times New Roman" w:cs="Times New Roman"/>
          <w:sz w:val="24"/>
          <w:szCs w:val="24"/>
        </w:rPr>
        <w:tab/>
      </w:r>
      <w:r w:rsidR="00AD0BF1" w:rsidRPr="000A36A9">
        <w:rPr>
          <w:rFonts w:ascii="Times New Roman" w:hAnsi="Times New Roman" w:cs="Times New Roman"/>
          <w:sz w:val="24"/>
          <w:szCs w:val="24"/>
        </w:rPr>
        <w:t xml:space="preserve">John E. Ryan, Agency Counsel </w:t>
      </w:r>
    </w:p>
    <w:p w:rsidR="00263CE5" w:rsidRPr="000A36A9" w:rsidRDefault="00185E1A" w:rsidP="00AD0BF1">
      <w:pPr>
        <w:ind w:left="2275" w:firstLine="605"/>
        <w:rPr>
          <w:rFonts w:ascii="Times New Roman" w:hAnsi="Times New Roman" w:cs="Times New Roman"/>
          <w:sz w:val="24"/>
          <w:szCs w:val="24"/>
        </w:rPr>
      </w:pPr>
      <w:r>
        <w:rPr>
          <w:rFonts w:ascii="Times New Roman" w:hAnsi="Times New Roman" w:cs="Times New Roman"/>
          <w:sz w:val="24"/>
          <w:szCs w:val="24"/>
        </w:rPr>
        <w:t>Barry Carrigan</w:t>
      </w:r>
      <w:r w:rsidR="00263CE5" w:rsidRPr="000A36A9">
        <w:rPr>
          <w:rFonts w:ascii="Times New Roman" w:hAnsi="Times New Roman" w:cs="Times New Roman"/>
          <w:sz w:val="24"/>
          <w:szCs w:val="24"/>
        </w:rPr>
        <w:t>, Nixon Peabody</w:t>
      </w:r>
    </w:p>
    <w:p w:rsidR="00263CE5" w:rsidRPr="000A36A9" w:rsidRDefault="00263CE5" w:rsidP="00263CE5">
      <w:pPr>
        <w:ind w:left="2160" w:firstLine="720"/>
        <w:rPr>
          <w:rFonts w:ascii="Times New Roman" w:hAnsi="Times New Roman" w:cs="Times New Roman"/>
          <w:sz w:val="24"/>
          <w:szCs w:val="24"/>
        </w:rPr>
      </w:pPr>
      <w:r w:rsidRPr="000A36A9">
        <w:rPr>
          <w:rFonts w:ascii="Times New Roman" w:hAnsi="Times New Roman" w:cs="Times New Roman"/>
          <w:sz w:val="24"/>
          <w:szCs w:val="24"/>
        </w:rPr>
        <w:t>Frederick E. Parola, Executive Director/CEO</w:t>
      </w:r>
    </w:p>
    <w:p w:rsidR="00263CE5" w:rsidRPr="000A36A9" w:rsidRDefault="00263CE5" w:rsidP="00263CE5">
      <w:pPr>
        <w:ind w:left="2160" w:firstLine="720"/>
        <w:rPr>
          <w:rFonts w:ascii="Times New Roman" w:hAnsi="Times New Roman" w:cs="Times New Roman"/>
          <w:sz w:val="24"/>
          <w:szCs w:val="24"/>
        </w:rPr>
      </w:pPr>
      <w:r w:rsidRPr="000A36A9">
        <w:rPr>
          <w:rFonts w:ascii="Times New Roman" w:hAnsi="Times New Roman" w:cs="Times New Roman"/>
          <w:sz w:val="24"/>
          <w:szCs w:val="24"/>
        </w:rPr>
        <w:t>Edie M. Longo, Deputy Executive Director/CFO</w:t>
      </w:r>
    </w:p>
    <w:p w:rsidR="00263CE5" w:rsidRPr="000A36A9" w:rsidRDefault="00263CE5" w:rsidP="00263CE5">
      <w:pPr>
        <w:ind w:left="2160" w:firstLine="720"/>
        <w:rPr>
          <w:rFonts w:ascii="Times New Roman" w:hAnsi="Times New Roman" w:cs="Times New Roman"/>
          <w:sz w:val="24"/>
          <w:szCs w:val="24"/>
        </w:rPr>
      </w:pPr>
      <w:r w:rsidRPr="000A36A9">
        <w:rPr>
          <w:rFonts w:ascii="Times New Roman" w:hAnsi="Times New Roman" w:cs="Times New Roman"/>
          <w:sz w:val="24"/>
          <w:szCs w:val="24"/>
        </w:rPr>
        <w:t>Lorraine Rhoads, Agency Administrator</w:t>
      </w:r>
    </w:p>
    <w:p w:rsidR="00263CE5" w:rsidRDefault="00263CE5" w:rsidP="00263CE5">
      <w:pPr>
        <w:rPr>
          <w:rFonts w:ascii="Times New Roman" w:hAnsi="Times New Roman" w:cs="Times New Roman"/>
          <w:sz w:val="24"/>
          <w:szCs w:val="24"/>
        </w:rPr>
      </w:pPr>
      <w:r w:rsidRPr="000A36A9">
        <w:rPr>
          <w:rFonts w:ascii="Times New Roman" w:hAnsi="Times New Roman" w:cs="Times New Roman"/>
          <w:sz w:val="24"/>
          <w:szCs w:val="24"/>
        </w:rPr>
        <w:t xml:space="preserve">                                    </w:t>
      </w:r>
      <w:r w:rsidRPr="000A36A9">
        <w:rPr>
          <w:rFonts w:ascii="Times New Roman" w:hAnsi="Times New Roman" w:cs="Times New Roman"/>
          <w:sz w:val="24"/>
          <w:szCs w:val="24"/>
        </w:rPr>
        <w:tab/>
        <w:t>Arlyn Eames, Deputy Financial Officer</w:t>
      </w:r>
    </w:p>
    <w:p w:rsidR="00185E1A" w:rsidRPr="000A36A9" w:rsidRDefault="00185E1A" w:rsidP="00263CE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Michael Lodato, Deputy Agency Administrator</w:t>
      </w:r>
    </w:p>
    <w:p w:rsidR="00263CE5" w:rsidRDefault="00263CE5" w:rsidP="00687547">
      <w:pPr>
        <w:rPr>
          <w:rFonts w:ascii="Times New Roman" w:hAnsi="Times New Roman" w:cs="Times New Roman"/>
          <w:sz w:val="24"/>
          <w:szCs w:val="24"/>
        </w:rPr>
      </w:pPr>
      <w:r w:rsidRPr="000A36A9">
        <w:rPr>
          <w:rFonts w:ascii="Times New Roman" w:hAnsi="Times New Roman" w:cs="Times New Roman"/>
          <w:sz w:val="24"/>
          <w:szCs w:val="24"/>
        </w:rPr>
        <w:tab/>
      </w:r>
      <w:r w:rsidRPr="000A36A9">
        <w:rPr>
          <w:rFonts w:ascii="Times New Roman" w:hAnsi="Times New Roman" w:cs="Times New Roman"/>
          <w:sz w:val="24"/>
          <w:szCs w:val="24"/>
        </w:rPr>
        <w:tab/>
      </w:r>
      <w:r w:rsidRPr="000A36A9">
        <w:rPr>
          <w:rFonts w:ascii="Times New Roman" w:hAnsi="Times New Roman" w:cs="Times New Roman"/>
          <w:sz w:val="24"/>
          <w:szCs w:val="24"/>
        </w:rPr>
        <w:tab/>
      </w:r>
      <w:r w:rsidRPr="000A36A9">
        <w:rPr>
          <w:rFonts w:ascii="Times New Roman" w:hAnsi="Times New Roman" w:cs="Times New Roman"/>
          <w:sz w:val="24"/>
          <w:szCs w:val="24"/>
        </w:rPr>
        <w:tab/>
        <w:t>Cheryl Petri, Office of the Supervisor</w:t>
      </w:r>
    </w:p>
    <w:p w:rsidR="006F3E6B" w:rsidRDefault="006F3E6B" w:rsidP="00263CE5">
      <w:pPr>
        <w:rPr>
          <w:rFonts w:ascii="Times New Roman" w:hAnsi="Times New Roman" w:cs="Times New Roman"/>
          <w:sz w:val="24"/>
          <w:szCs w:val="24"/>
        </w:rPr>
      </w:pPr>
    </w:p>
    <w:p w:rsidR="002E1544" w:rsidRDefault="002E1544" w:rsidP="002E1544">
      <w:pPr>
        <w:ind w:left="0"/>
        <w:rPr>
          <w:rFonts w:ascii="Times New Roman" w:hAnsi="Times New Roman" w:cs="Times New Roman"/>
          <w:sz w:val="24"/>
          <w:szCs w:val="24"/>
        </w:rPr>
      </w:pPr>
    </w:p>
    <w:p w:rsidR="002A16C4" w:rsidRDefault="002A16C4" w:rsidP="002E1544">
      <w:pPr>
        <w:ind w:left="0"/>
        <w:rPr>
          <w:rFonts w:ascii="Times New Roman" w:hAnsi="Times New Roman" w:cs="Times New Roman"/>
          <w:sz w:val="24"/>
          <w:szCs w:val="24"/>
        </w:rPr>
      </w:pPr>
    </w:p>
    <w:p w:rsidR="00263CE5" w:rsidRDefault="00AD0BF1" w:rsidP="002E1544">
      <w:pPr>
        <w:ind w:left="0"/>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T</w:t>
      </w:r>
      <w:r w:rsidR="00263CE5" w:rsidRPr="000A36A9">
        <w:rPr>
          <w:rFonts w:ascii="Times New Roman" w:hAnsi="Times New Roman" w:cs="Times New Roman"/>
          <w:sz w:val="24"/>
          <w:szCs w:val="24"/>
        </w:rPr>
        <w:t>he meeting was called to order at 9:</w:t>
      </w:r>
      <w:r w:rsidR="00185E1A">
        <w:rPr>
          <w:rFonts w:ascii="Times New Roman" w:hAnsi="Times New Roman" w:cs="Times New Roman"/>
          <w:sz w:val="24"/>
          <w:szCs w:val="24"/>
        </w:rPr>
        <w:t>39</w:t>
      </w:r>
      <w:r w:rsidR="00263CE5" w:rsidRPr="000A36A9">
        <w:rPr>
          <w:rFonts w:ascii="Times New Roman" w:hAnsi="Times New Roman" w:cs="Times New Roman"/>
          <w:sz w:val="24"/>
          <w:szCs w:val="24"/>
        </w:rPr>
        <w:t xml:space="preserve"> a.m.  The Chairman declared a quorum was present.</w:t>
      </w:r>
    </w:p>
    <w:p w:rsidR="006560BF" w:rsidRDefault="006560BF" w:rsidP="002E1544">
      <w:pPr>
        <w:ind w:left="0"/>
        <w:rPr>
          <w:rFonts w:ascii="Times New Roman" w:hAnsi="Times New Roman" w:cs="Times New Roman"/>
          <w:sz w:val="24"/>
          <w:szCs w:val="24"/>
        </w:rPr>
      </w:pPr>
      <w:r>
        <w:rPr>
          <w:rFonts w:ascii="Times New Roman" w:hAnsi="Times New Roman" w:cs="Times New Roman"/>
          <w:sz w:val="24"/>
          <w:szCs w:val="24"/>
        </w:rPr>
        <w:t>The Chairman advised meeting attendees that although the Board Meeting</w:t>
      </w:r>
      <w:r w:rsidR="001B4F15">
        <w:rPr>
          <w:rFonts w:ascii="Times New Roman" w:hAnsi="Times New Roman" w:cs="Times New Roman"/>
          <w:sz w:val="24"/>
          <w:szCs w:val="24"/>
        </w:rPr>
        <w:t xml:space="preserve"> was open to the public, it was </w:t>
      </w:r>
      <w:r>
        <w:rPr>
          <w:rFonts w:ascii="Times New Roman" w:hAnsi="Times New Roman" w:cs="Times New Roman"/>
          <w:sz w:val="24"/>
          <w:szCs w:val="24"/>
        </w:rPr>
        <w:t xml:space="preserve">not a public hearing, and no testimony would be taken.  </w:t>
      </w:r>
      <w:r w:rsidR="00185E1A">
        <w:rPr>
          <w:rFonts w:ascii="Times New Roman" w:hAnsi="Times New Roman" w:cs="Times New Roman"/>
          <w:sz w:val="24"/>
          <w:szCs w:val="24"/>
        </w:rPr>
        <w:t xml:space="preserve">Mr. Nastre announced that on December 21, 2016, the Board would consider a Resolution to hold a Public Hearing to </w:t>
      </w:r>
      <w:r w:rsidR="00122924">
        <w:rPr>
          <w:rFonts w:ascii="Times New Roman" w:hAnsi="Times New Roman" w:cs="Times New Roman"/>
          <w:sz w:val="24"/>
          <w:szCs w:val="24"/>
        </w:rPr>
        <w:t xml:space="preserve">hear </w:t>
      </w:r>
      <w:r w:rsidR="00185E1A">
        <w:rPr>
          <w:rFonts w:ascii="Times New Roman" w:hAnsi="Times New Roman" w:cs="Times New Roman"/>
          <w:sz w:val="24"/>
          <w:szCs w:val="24"/>
        </w:rPr>
        <w:t>testimony regarding the Valle</w:t>
      </w:r>
      <w:r w:rsidR="00122924">
        <w:rPr>
          <w:rFonts w:ascii="Times New Roman" w:hAnsi="Times New Roman" w:cs="Times New Roman"/>
          <w:sz w:val="24"/>
          <w:szCs w:val="24"/>
        </w:rPr>
        <w:t>y</w:t>
      </w:r>
      <w:r w:rsidR="00185E1A">
        <w:rPr>
          <w:rFonts w:ascii="Times New Roman" w:hAnsi="Times New Roman" w:cs="Times New Roman"/>
          <w:sz w:val="24"/>
          <w:szCs w:val="24"/>
        </w:rPr>
        <w:t xml:space="preserve"> Stream Green Acres project.</w:t>
      </w:r>
      <w:r w:rsidR="00122924">
        <w:rPr>
          <w:rFonts w:ascii="Times New Roman" w:hAnsi="Times New Roman" w:cs="Times New Roman"/>
          <w:sz w:val="24"/>
          <w:szCs w:val="24"/>
        </w:rPr>
        <w:t xml:space="preserve">  The date, time and location of the meeting </w:t>
      </w:r>
      <w:r w:rsidR="00AC3C11">
        <w:rPr>
          <w:rFonts w:ascii="Times New Roman" w:hAnsi="Times New Roman" w:cs="Times New Roman"/>
          <w:sz w:val="24"/>
          <w:szCs w:val="24"/>
        </w:rPr>
        <w:t xml:space="preserve">to </w:t>
      </w:r>
      <w:r w:rsidR="00122924">
        <w:rPr>
          <w:rFonts w:ascii="Times New Roman" w:hAnsi="Times New Roman" w:cs="Times New Roman"/>
          <w:sz w:val="24"/>
          <w:szCs w:val="24"/>
        </w:rPr>
        <w:t xml:space="preserve">be held </w:t>
      </w:r>
      <w:r w:rsidR="00AC3C11">
        <w:rPr>
          <w:rFonts w:ascii="Times New Roman" w:hAnsi="Times New Roman" w:cs="Times New Roman"/>
          <w:sz w:val="24"/>
          <w:szCs w:val="24"/>
        </w:rPr>
        <w:t xml:space="preserve">in </w:t>
      </w:r>
      <w:r w:rsidR="00122924">
        <w:rPr>
          <w:rFonts w:ascii="Times New Roman" w:hAnsi="Times New Roman" w:cs="Times New Roman"/>
          <w:sz w:val="24"/>
          <w:szCs w:val="24"/>
        </w:rPr>
        <w:t>Valley Stream have not yet been determined</w:t>
      </w:r>
      <w:r w:rsidR="00AC3C11">
        <w:rPr>
          <w:rFonts w:ascii="Times New Roman" w:hAnsi="Times New Roman" w:cs="Times New Roman"/>
          <w:sz w:val="24"/>
          <w:szCs w:val="24"/>
        </w:rPr>
        <w:t>,</w:t>
      </w:r>
      <w:r w:rsidR="00122924">
        <w:rPr>
          <w:rFonts w:ascii="Times New Roman" w:hAnsi="Times New Roman" w:cs="Times New Roman"/>
          <w:sz w:val="24"/>
          <w:szCs w:val="24"/>
        </w:rPr>
        <w:t xml:space="preserve"> but will be set for</w:t>
      </w:r>
      <w:r w:rsidR="00AC3C11">
        <w:rPr>
          <w:rFonts w:ascii="Times New Roman" w:hAnsi="Times New Roman" w:cs="Times New Roman"/>
          <w:sz w:val="24"/>
          <w:szCs w:val="24"/>
        </w:rPr>
        <w:t>th</w:t>
      </w:r>
      <w:r w:rsidR="00122924">
        <w:rPr>
          <w:rFonts w:ascii="Times New Roman" w:hAnsi="Times New Roman" w:cs="Times New Roman"/>
          <w:sz w:val="24"/>
          <w:szCs w:val="24"/>
        </w:rPr>
        <w:t xml:space="preserve"> in the resolution.</w:t>
      </w:r>
    </w:p>
    <w:p w:rsidR="006560BF" w:rsidRDefault="006560BF" w:rsidP="002E1544">
      <w:pPr>
        <w:ind w:left="0"/>
        <w:rPr>
          <w:rFonts w:ascii="Times New Roman" w:hAnsi="Times New Roman" w:cs="Times New Roman"/>
          <w:sz w:val="24"/>
          <w:szCs w:val="24"/>
        </w:rPr>
      </w:pPr>
    </w:p>
    <w:p w:rsidR="006560BF" w:rsidRDefault="006E58DF" w:rsidP="006560BF">
      <w:pPr>
        <w:pStyle w:val="BodyText"/>
      </w:pPr>
      <w:r>
        <w:rPr>
          <w:u w:val="single"/>
        </w:rPr>
        <w:t>Engel Burman at Garden City</w:t>
      </w:r>
      <w:r w:rsidR="006560BF">
        <w:t xml:space="preserve">:  </w:t>
      </w:r>
      <w:r>
        <w:t xml:space="preserve">Peter Curry, </w:t>
      </w:r>
      <w:r w:rsidR="006722A3">
        <w:t>Farrell</w:t>
      </w:r>
      <w:r>
        <w:t xml:space="preserve"> Fritz P.C., </w:t>
      </w:r>
      <w:r w:rsidR="00122924">
        <w:t>and Steven Krieger of Eng</w:t>
      </w:r>
      <w:r>
        <w:t>e</w:t>
      </w:r>
      <w:r w:rsidR="00122924">
        <w:t>l Burman made a present</w:t>
      </w:r>
      <w:r>
        <w:t>at</w:t>
      </w:r>
      <w:r w:rsidR="00122924">
        <w:t xml:space="preserve">ion to the Board regarding </w:t>
      </w:r>
      <w:r w:rsidR="00AC3C11">
        <w:t xml:space="preserve">their project to be located at </w:t>
      </w:r>
      <w:r w:rsidR="001123DF">
        <w:t>1 MH Plaza and Axinn Avenue, Garden City.  The applicant is seeking to purchase and demolish a vacant, dilapidated building and construct an approximately 130,000 square foot 150-unit assisted living facility.  40 of the units will be designated for occupants with dementia or Alzheimer’s or related conditions.  Engel Burman is seeking a 10 year PILOT Agreement with a 5 year option, Sales Tax Exemption, Mortgage Recording Tax Exemption.  William</w:t>
      </w:r>
      <w:r w:rsidR="00AE38DE">
        <w:t xml:space="preserve"> </w:t>
      </w:r>
      <w:r w:rsidR="006722A3">
        <w:t>Hendrick made</w:t>
      </w:r>
      <w:r w:rsidR="001123DF">
        <w:t xml:space="preserve"> a motion to table a decision to adopt a Resolution </w:t>
      </w:r>
      <w:r w:rsidR="00AE38DE">
        <w:t>and PILOT Agreement</w:t>
      </w:r>
      <w:proofErr w:type="gramStart"/>
      <w:r w:rsidR="00AE38DE">
        <w:t>.</w:t>
      </w:r>
      <w:r w:rsidR="001123DF">
        <w:t>.</w:t>
      </w:r>
      <w:proofErr w:type="gramEnd"/>
      <w:r w:rsidR="001123DF">
        <w:t xml:space="preserve">  This motion was seconded by </w:t>
      </w:r>
      <w:r w:rsidR="005A1E5F">
        <w:t>Eric Mallette</w:t>
      </w:r>
      <w:r w:rsidR="001123DF">
        <w:t xml:space="preserve">.  </w:t>
      </w:r>
      <w:r w:rsidR="001123DF" w:rsidRPr="000A36A9">
        <w:t>All were in favor.  Motion carried.</w:t>
      </w:r>
    </w:p>
    <w:p w:rsidR="001E1642" w:rsidRPr="000A36A9" w:rsidRDefault="001E1642" w:rsidP="0065425F">
      <w:pPr>
        <w:pStyle w:val="BodyText"/>
      </w:pPr>
    </w:p>
    <w:p w:rsidR="00E2082D" w:rsidRDefault="006E58DF" w:rsidP="00E2082D">
      <w:pPr>
        <w:pStyle w:val="BodyText"/>
      </w:pPr>
      <w:r>
        <w:rPr>
          <w:u w:val="single"/>
        </w:rPr>
        <w:t>2701 Associates</w:t>
      </w:r>
      <w:r w:rsidR="001E1642" w:rsidRPr="000A36A9">
        <w:t xml:space="preserve">: </w:t>
      </w:r>
      <w:r w:rsidR="00B83FE9">
        <w:t xml:space="preserve"> </w:t>
      </w:r>
      <w:r>
        <w:t>Danie</w:t>
      </w:r>
      <w:r w:rsidR="005A1E5F">
        <w:t xml:space="preserve">l Baker, Certilman Balin Adler </w:t>
      </w:r>
      <w:r>
        <w:t>Hyman</w:t>
      </w:r>
      <w:r w:rsidR="005A1E5F">
        <w:t>,</w:t>
      </w:r>
      <w:r>
        <w:t xml:space="preserve"> made a presentation to the Board on behalf of his client </w:t>
      </w:r>
      <w:r w:rsidR="00E2082D">
        <w:t>David Eckstein</w:t>
      </w:r>
      <w:r>
        <w:t xml:space="preserve"> of 2701 Associates </w:t>
      </w:r>
      <w:r w:rsidR="00E2082D">
        <w:t xml:space="preserve">regarding the change in the number of employees </w:t>
      </w:r>
      <w:r w:rsidR="006722A3">
        <w:t>as presented on their application</w:t>
      </w:r>
      <w:r w:rsidR="00FC48DF">
        <w:t xml:space="preserve"> </w:t>
      </w:r>
      <w:r w:rsidR="00E2082D">
        <w:t xml:space="preserve">for their proposed project to be located at 50 Clinton Street in the Village of Hempstead.  Because of the change in employment, the Chairman asked the applicant to submit another PILOT for review.  Florestano Girardi made a motion to table a decision </w:t>
      </w:r>
      <w:r w:rsidR="00C4767B">
        <w:t>on whether or not the Authorizing Resolution and PILOT Agreement will stand because of the reduction of employees.</w:t>
      </w:r>
      <w:r w:rsidR="001123DF">
        <w:t xml:space="preserve"> </w:t>
      </w:r>
      <w:r w:rsidR="00E2082D">
        <w:t xml:space="preserve">This motion was seconded by William Hendrick.  </w:t>
      </w:r>
      <w:r w:rsidR="00E2082D" w:rsidRPr="000A36A9">
        <w:t>All were in favor.  Motion carried.</w:t>
      </w:r>
    </w:p>
    <w:p w:rsidR="00687547" w:rsidRDefault="00687547" w:rsidP="00B83FE9">
      <w:pPr>
        <w:pStyle w:val="BodyText"/>
      </w:pPr>
    </w:p>
    <w:p w:rsidR="0065425F" w:rsidRDefault="0065425F" w:rsidP="0065425F">
      <w:pPr>
        <w:pStyle w:val="BodyText"/>
      </w:pPr>
      <w:r w:rsidRPr="000A36A9">
        <w:rPr>
          <w:u w:val="single"/>
        </w:rPr>
        <w:t>Executive Director’s Report</w:t>
      </w:r>
      <w:r w:rsidRPr="000A36A9">
        <w:t xml:space="preserve">:  Fred Parola </w:t>
      </w:r>
      <w:r w:rsidR="00AF5B6C">
        <w:t xml:space="preserve">provided the Board with the </w:t>
      </w:r>
      <w:r w:rsidR="00E2082D">
        <w:t xml:space="preserve">most recent copy of the </w:t>
      </w:r>
      <w:r w:rsidR="00AF5B6C">
        <w:t>Executive Director’s Report.</w:t>
      </w:r>
    </w:p>
    <w:p w:rsidR="00AF5B6C" w:rsidRDefault="00AF5B6C" w:rsidP="0065425F">
      <w:pPr>
        <w:pStyle w:val="BodyText"/>
      </w:pPr>
    </w:p>
    <w:p w:rsidR="009352BF" w:rsidRDefault="009352BF" w:rsidP="0065425F">
      <w:pPr>
        <w:pStyle w:val="BodyText"/>
      </w:pPr>
      <w:r>
        <w:t>John Ryan left the meeting.</w:t>
      </w:r>
    </w:p>
    <w:p w:rsidR="009352BF" w:rsidRDefault="009352BF" w:rsidP="0065425F">
      <w:pPr>
        <w:pStyle w:val="BodyText"/>
      </w:pPr>
    </w:p>
    <w:p w:rsidR="002A5231" w:rsidRPr="000E2F90" w:rsidRDefault="00E2082D" w:rsidP="002A5231">
      <w:pPr>
        <w:pStyle w:val="BodyText"/>
        <w:rPr>
          <w:u w:val="single"/>
        </w:rPr>
      </w:pPr>
      <w:r>
        <w:rPr>
          <w:u w:val="single"/>
        </w:rPr>
        <w:t>Uniform Tax Exempt</w:t>
      </w:r>
      <w:r w:rsidR="009352BF">
        <w:rPr>
          <w:u w:val="single"/>
        </w:rPr>
        <w:t xml:space="preserve">ion Policy and </w:t>
      </w:r>
      <w:r>
        <w:rPr>
          <w:u w:val="single"/>
        </w:rPr>
        <w:t>Guidelines</w:t>
      </w:r>
      <w:r w:rsidR="002A5231">
        <w:t xml:space="preserve">: </w:t>
      </w:r>
      <w:r w:rsidR="009352BF">
        <w:t>William Hendrick</w:t>
      </w:r>
      <w:r w:rsidR="002A5231">
        <w:t xml:space="preserve"> </w:t>
      </w:r>
      <w:r w:rsidR="002A5231" w:rsidRPr="000A36A9">
        <w:t xml:space="preserve">made a motion </w:t>
      </w:r>
      <w:r w:rsidR="002A5231">
        <w:t xml:space="preserve">adopt </w:t>
      </w:r>
      <w:r w:rsidR="009352BF">
        <w:t xml:space="preserve">the </w:t>
      </w:r>
      <w:r w:rsidR="009352BF" w:rsidRPr="009352BF">
        <w:t>Uniform Tax Exemption Policy and Guidelines</w:t>
      </w:r>
      <w:r w:rsidR="009352BF">
        <w:t xml:space="preserve">.  </w:t>
      </w:r>
      <w:r w:rsidR="002A5231" w:rsidRPr="00F049B9">
        <w:t xml:space="preserve">This motion was seconded by </w:t>
      </w:r>
      <w:r w:rsidR="009352BF">
        <w:t>Florestano Girardi</w:t>
      </w:r>
      <w:r w:rsidR="002A5231" w:rsidRPr="00F049B9">
        <w:t>.</w:t>
      </w:r>
      <w:r w:rsidR="002A5231" w:rsidRPr="000A36A9">
        <w:t xml:space="preserve">  All were in favor.  Motion carried.</w:t>
      </w:r>
    </w:p>
    <w:p w:rsidR="00AF5B6C" w:rsidRDefault="00AF5B6C" w:rsidP="0065425F">
      <w:pPr>
        <w:pStyle w:val="BodyText"/>
      </w:pPr>
    </w:p>
    <w:p w:rsidR="00511727" w:rsidRPr="000E2F90" w:rsidRDefault="00E2082D" w:rsidP="00511727">
      <w:pPr>
        <w:pStyle w:val="BodyText"/>
        <w:rPr>
          <w:u w:val="single"/>
        </w:rPr>
      </w:pPr>
      <w:r>
        <w:rPr>
          <w:u w:val="single"/>
        </w:rPr>
        <w:t>Agency Committees</w:t>
      </w:r>
      <w:r w:rsidR="00511727">
        <w:t xml:space="preserve">:  </w:t>
      </w:r>
      <w:r w:rsidR="009352BF">
        <w:t>William Hendrick</w:t>
      </w:r>
      <w:r w:rsidR="00511727">
        <w:t xml:space="preserve"> </w:t>
      </w:r>
      <w:r w:rsidR="00511727" w:rsidRPr="000A36A9">
        <w:t xml:space="preserve">made a motion </w:t>
      </w:r>
      <w:r w:rsidR="00511727">
        <w:t xml:space="preserve">adopt the Agency’s </w:t>
      </w:r>
      <w:r w:rsidR="009352BF">
        <w:t xml:space="preserve">Committee List as amended to add John Ferretti to the Governance Committee.  </w:t>
      </w:r>
      <w:r w:rsidR="00511727" w:rsidRPr="000A36A9">
        <w:t xml:space="preserve"> </w:t>
      </w:r>
      <w:r w:rsidR="00511727" w:rsidRPr="00F049B9">
        <w:t xml:space="preserve">This motion was seconded by </w:t>
      </w:r>
      <w:r w:rsidR="009352BF">
        <w:t>John Ferretti</w:t>
      </w:r>
      <w:r w:rsidR="00511727" w:rsidRPr="00F049B9">
        <w:t>.</w:t>
      </w:r>
      <w:r w:rsidR="00511727" w:rsidRPr="000A36A9">
        <w:t xml:space="preserve">  All were in favor.  Motion carried.</w:t>
      </w:r>
    </w:p>
    <w:p w:rsidR="00AF5B6C" w:rsidRDefault="00AF5B6C" w:rsidP="0065425F">
      <w:pPr>
        <w:pStyle w:val="BodyText"/>
      </w:pPr>
    </w:p>
    <w:p w:rsidR="00511727" w:rsidRPr="000E2F90" w:rsidRDefault="00E2082D" w:rsidP="00511727">
      <w:pPr>
        <w:pStyle w:val="BodyText"/>
        <w:rPr>
          <w:u w:val="single"/>
        </w:rPr>
      </w:pPr>
      <w:r>
        <w:rPr>
          <w:u w:val="single"/>
        </w:rPr>
        <w:t>Agency Officers</w:t>
      </w:r>
      <w:r w:rsidR="00511727">
        <w:t xml:space="preserve">: </w:t>
      </w:r>
      <w:r w:rsidR="009352BF">
        <w:t xml:space="preserve">William Hendrick </w:t>
      </w:r>
      <w:r w:rsidR="00511727" w:rsidRPr="000A36A9">
        <w:t xml:space="preserve">made a motion </w:t>
      </w:r>
      <w:r w:rsidR="009352BF">
        <w:t xml:space="preserve">to appoint the following officers:  Chairman Arthur Nastre, Vice Chairman William Hendrick, Treasurer Florestano </w:t>
      </w:r>
      <w:r w:rsidR="00BD4CF6">
        <w:t>Girardi, and Secretary Eric Mallette.</w:t>
      </w:r>
      <w:r w:rsidR="00511727" w:rsidRPr="000A36A9">
        <w:t xml:space="preserve">  </w:t>
      </w:r>
      <w:r w:rsidR="00511727" w:rsidRPr="00F049B9">
        <w:t xml:space="preserve">This motion was seconded by </w:t>
      </w:r>
      <w:r w:rsidR="00BD4CF6">
        <w:t>Eric Mallette</w:t>
      </w:r>
      <w:r w:rsidR="00511727" w:rsidRPr="00F049B9">
        <w:t>.</w:t>
      </w:r>
      <w:r w:rsidR="00511727" w:rsidRPr="000A36A9">
        <w:t xml:space="preserve">  All were in favor.  Motion carried.</w:t>
      </w:r>
    </w:p>
    <w:p w:rsidR="00E2082D" w:rsidRDefault="00E2082D" w:rsidP="00C9395E">
      <w:pPr>
        <w:pStyle w:val="BodyText"/>
        <w:rPr>
          <w:u w:val="single"/>
        </w:rPr>
      </w:pPr>
    </w:p>
    <w:p w:rsidR="00E2082D" w:rsidRPr="000A36A9" w:rsidRDefault="0065425F" w:rsidP="00E2082D">
      <w:pPr>
        <w:pStyle w:val="BodyText"/>
      </w:pPr>
      <w:r w:rsidRPr="000A36A9">
        <w:rPr>
          <w:u w:val="single"/>
        </w:rPr>
        <w:t>Minutes</w:t>
      </w:r>
      <w:r w:rsidR="00C9395E" w:rsidRPr="000A36A9">
        <w:t xml:space="preserve">: </w:t>
      </w:r>
      <w:r w:rsidR="00E2082D">
        <w:t xml:space="preserve">Arthur Nastre made a motion to dispense </w:t>
      </w:r>
      <w:r w:rsidR="005A1E5F">
        <w:t>with</w:t>
      </w:r>
      <w:r w:rsidR="00E2082D">
        <w:t xml:space="preserve"> the reading of the Minutes of October 26, 2016.  </w:t>
      </w:r>
      <w:r w:rsidR="00C9395E" w:rsidRPr="000A36A9">
        <w:t xml:space="preserve">This motion was seconded by </w:t>
      </w:r>
      <w:r w:rsidR="00E2082D">
        <w:t>Florestano Girardi</w:t>
      </w:r>
      <w:r w:rsidR="00C9395E" w:rsidRPr="000A36A9">
        <w:t>.  All were in favor.  Motion carried.</w:t>
      </w:r>
      <w:r w:rsidR="00E2082D">
        <w:t xml:space="preserve">  </w:t>
      </w:r>
      <w:r w:rsidR="00E2082D">
        <w:lastRenderedPageBreak/>
        <w:t xml:space="preserve">John Ferretti made a motion to approve the Minutes of October 26, 2016 as written.  </w:t>
      </w:r>
      <w:r w:rsidR="00E2082D" w:rsidRPr="000A36A9">
        <w:t xml:space="preserve">This motion was seconded by </w:t>
      </w:r>
      <w:r w:rsidR="00E2082D">
        <w:t>William Hendrick</w:t>
      </w:r>
      <w:r w:rsidR="00E2082D" w:rsidRPr="000A36A9">
        <w:t>.  All were in favor.  Motion carried.</w:t>
      </w:r>
      <w:r w:rsidR="00E2082D">
        <w:t xml:space="preserve">  </w:t>
      </w:r>
    </w:p>
    <w:p w:rsidR="0065425F" w:rsidRPr="000A36A9" w:rsidRDefault="0065425F" w:rsidP="0065425F">
      <w:pPr>
        <w:pStyle w:val="BodyText"/>
      </w:pPr>
    </w:p>
    <w:p w:rsidR="00E2082D" w:rsidRPr="000A36A9" w:rsidRDefault="0065425F" w:rsidP="00E2082D">
      <w:pPr>
        <w:pStyle w:val="BodyText"/>
      </w:pPr>
      <w:r w:rsidRPr="000A36A9">
        <w:rPr>
          <w:u w:val="single"/>
        </w:rPr>
        <w:t>Report of the Treasurer</w:t>
      </w:r>
      <w:r w:rsidRPr="000A36A9">
        <w:t xml:space="preserve">:  The Board was furnished with copies of the Financial Statements and </w:t>
      </w:r>
      <w:r w:rsidR="002E0365" w:rsidRPr="000A36A9">
        <w:t xml:space="preserve">Expenditure List for </w:t>
      </w:r>
      <w:r w:rsidR="00E2082D">
        <w:t>October 20</w:t>
      </w:r>
      <w:r w:rsidRPr="000A36A9">
        <w:t>, 201</w:t>
      </w:r>
      <w:r w:rsidR="002E0365" w:rsidRPr="000A36A9">
        <w:t>6</w:t>
      </w:r>
      <w:r w:rsidRPr="000A36A9">
        <w:t xml:space="preserve"> – </w:t>
      </w:r>
      <w:r w:rsidR="00E2082D">
        <w:t>November 30</w:t>
      </w:r>
      <w:r w:rsidRPr="000A36A9">
        <w:t>, 201</w:t>
      </w:r>
      <w:r w:rsidR="002E0365" w:rsidRPr="000A36A9">
        <w:t>6</w:t>
      </w:r>
      <w:r w:rsidR="00A52B79">
        <w:t xml:space="preserve">.  </w:t>
      </w:r>
      <w:r w:rsidR="00E2082D">
        <w:t xml:space="preserve">John Ferretti made a motion to adopt a Resolution to enter into a contract with Sheehan &amp; Company for auditing services.    </w:t>
      </w:r>
      <w:r w:rsidR="00E2082D" w:rsidRPr="000A36A9">
        <w:t xml:space="preserve">This motion was seconded by </w:t>
      </w:r>
      <w:r w:rsidR="00E2082D">
        <w:t>William Hendrick</w:t>
      </w:r>
      <w:r w:rsidR="00E2082D" w:rsidRPr="000A36A9">
        <w:t>.  All were in favor.  Motion carried.</w:t>
      </w:r>
      <w:r w:rsidR="00E2082D">
        <w:t xml:space="preserve">  </w:t>
      </w:r>
    </w:p>
    <w:p w:rsidR="00A65A7B" w:rsidRDefault="00A65A7B" w:rsidP="0065425F">
      <w:pPr>
        <w:pStyle w:val="BodyText"/>
      </w:pPr>
    </w:p>
    <w:p w:rsidR="00A52B79" w:rsidRPr="002A2F47" w:rsidRDefault="002A2F47" w:rsidP="00A52B79">
      <w:pPr>
        <w:pStyle w:val="BodyText"/>
      </w:pPr>
      <w:r>
        <w:t xml:space="preserve">The Chairman allowed several Town of Hempstead residents in the audience to speak to the Board.  </w:t>
      </w:r>
      <w:r w:rsidR="006722A3">
        <w:t>No testimony was recorded</w:t>
      </w:r>
      <w:r w:rsidR="00FC48DF">
        <w:t>.</w:t>
      </w:r>
    </w:p>
    <w:p w:rsidR="0096358D" w:rsidRPr="000A36A9" w:rsidRDefault="0096358D" w:rsidP="0065425F">
      <w:pPr>
        <w:pStyle w:val="BodyText"/>
      </w:pPr>
    </w:p>
    <w:p w:rsidR="0065425F" w:rsidRPr="000A36A9" w:rsidRDefault="0065425F" w:rsidP="0065425F">
      <w:pPr>
        <w:pStyle w:val="BodyText"/>
      </w:pPr>
      <w:r w:rsidRPr="000A36A9">
        <w:t xml:space="preserve">With all business concluded, </w:t>
      </w:r>
      <w:r w:rsidR="002A2F47">
        <w:t>William Hendrick</w:t>
      </w:r>
      <w:r w:rsidR="00A52B79" w:rsidRPr="000A36A9">
        <w:t xml:space="preserve"> </w:t>
      </w:r>
      <w:r w:rsidRPr="000A36A9">
        <w:t>made a mo</w:t>
      </w:r>
      <w:r w:rsidR="0096358D" w:rsidRPr="000A36A9">
        <w:t xml:space="preserve">tion to adjourn the meeting at </w:t>
      </w:r>
      <w:r w:rsidR="00687547">
        <w:t>11:</w:t>
      </w:r>
      <w:r w:rsidR="002A2F47">
        <w:t>11</w:t>
      </w:r>
      <w:r w:rsidR="0096358D" w:rsidRPr="000A36A9">
        <w:t xml:space="preserve"> </w:t>
      </w:r>
      <w:r w:rsidRPr="000A36A9">
        <w:t xml:space="preserve">a.m.  This motion was seconded </w:t>
      </w:r>
      <w:r w:rsidR="00A52B79">
        <w:t xml:space="preserve">by </w:t>
      </w:r>
      <w:r w:rsidR="002A2F47">
        <w:t>Florestano Girardi</w:t>
      </w:r>
      <w:r w:rsidRPr="000A36A9">
        <w:t>.  All were in favor.  Motion carried.</w:t>
      </w:r>
    </w:p>
    <w:p w:rsidR="0065425F" w:rsidRPr="000A36A9" w:rsidRDefault="0065425F" w:rsidP="0065425F">
      <w:pPr>
        <w:pStyle w:val="BodyText"/>
      </w:pPr>
    </w:p>
    <w:p w:rsidR="0065425F" w:rsidRPr="000A36A9" w:rsidRDefault="0065425F" w:rsidP="0065425F">
      <w:pPr>
        <w:pStyle w:val="BodyText"/>
      </w:pPr>
    </w:p>
    <w:p w:rsidR="0065425F" w:rsidRDefault="0065425F" w:rsidP="0065425F">
      <w:pPr>
        <w:pStyle w:val="BodyText"/>
      </w:pPr>
      <w:r w:rsidRPr="000A36A9">
        <w:t>______________________________</w:t>
      </w:r>
    </w:p>
    <w:p w:rsidR="002A2F47" w:rsidRDefault="002A2F47" w:rsidP="0065425F">
      <w:pPr>
        <w:pStyle w:val="BodyText"/>
      </w:pPr>
      <w:r>
        <w:t>Eric Mallette</w:t>
      </w:r>
      <w:r w:rsidR="00204A87">
        <w:t xml:space="preserve">, </w:t>
      </w:r>
      <w:r>
        <w:t>Secretary</w:t>
      </w:r>
    </w:p>
    <w:p w:rsidR="00204A87" w:rsidRPr="000A36A9" w:rsidRDefault="00204A87" w:rsidP="0065425F">
      <w:pPr>
        <w:pStyle w:val="BodyText"/>
      </w:pPr>
      <w:r>
        <w:t xml:space="preserve">December </w:t>
      </w:r>
      <w:r w:rsidR="002A2F47">
        <w:t>21</w:t>
      </w:r>
      <w:r>
        <w:t>, 2016</w:t>
      </w:r>
    </w:p>
    <w:sectPr w:rsidR="00204A87" w:rsidRPr="000A36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64FA1"/>
    <w:multiLevelType w:val="hybridMultilevel"/>
    <w:tmpl w:val="4B465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0260C1"/>
    <w:multiLevelType w:val="hybridMultilevel"/>
    <w:tmpl w:val="2F0065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CE5"/>
    <w:rsid w:val="000215C0"/>
    <w:rsid w:val="00022B1E"/>
    <w:rsid w:val="000A36A9"/>
    <w:rsid w:val="000E1A5A"/>
    <w:rsid w:val="000E2F90"/>
    <w:rsid w:val="001123DF"/>
    <w:rsid w:val="00122924"/>
    <w:rsid w:val="00140343"/>
    <w:rsid w:val="00184E98"/>
    <w:rsid w:val="00185E1A"/>
    <w:rsid w:val="001B493A"/>
    <w:rsid w:val="001B4F15"/>
    <w:rsid w:val="001D5362"/>
    <w:rsid w:val="001E065A"/>
    <w:rsid w:val="001E1642"/>
    <w:rsid w:val="001E1CD5"/>
    <w:rsid w:val="001F4888"/>
    <w:rsid w:val="00204A87"/>
    <w:rsid w:val="002052FB"/>
    <w:rsid w:val="00263CE5"/>
    <w:rsid w:val="002A16C4"/>
    <w:rsid w:val="002A2F47"/>
    <w:rsid w:val="002A5231"/>
    <w:rsid w:val="002E0365"/>
    <w:rsid w:val="002E1544"/>
    <w:rsid w:val="002F13E8"/>
    <w:rsid w:val="002F53B9"/>
    <w:rsid w:val="00305636"/>
    <w:rsid w:val="003812DD"/>
    <w:rsid w:val="003F11F1"/>
    <w:rsid w:val="003F1A04"/>
    <w:rsid w:val="00405019"/>
    <w:rsid w:val="004301C4"/>
    <w:rsid w:val="00442D7B"/>
    <w:rsid w:val="004541C9"/>
    <w:rsid w:val="004A44A6"/>
    <w:rsid w:val="004B4BB3"/>
    <w:rsid w:val="004B7519"/>
    <w:rsid w:val="00511727"/>
    <w:rsid w:val="00543E44"/>
    <w:rsid w:val="00552929"/>
    <w:rsid w:val="005646FB"/>
    <w:rsid w:val="005841A8"/>
    <w:rsid w:val="00587809"/>
    <w:rsid w:val="00592710"/>
    <w:rsid w:val="00597BD8"/>
    <w:rsid w:val="005A1834"/>
    <w:rsid w:val="005A1E5F"/>
    <w:rsid w:val="005F0E19"/>
    <w:rsid w:val="005F275B"/>
    <w:rsid w:val="00614286"/>
    <w:rsid w:val="006321AC"/>
    <w:rsid w:val="0065425F"/>
    <w:rsid w:val="006560BF"/>
    <w:rsid w:val="006722A3"/>
    <w:rsid w:val="00672E1E"/>
    <w:rsid w:val="00687547"/>
    <w:rsid w:val="006D0D11"/>
    <w:rsid w:val="006E58DF"/>
    <w:rsid w:val="006F3E6B"/>
    <w:rsid w:val="00732A33"/>
    <w:rsid w:val="007415AD"/>
    <w:rsid w:val="007655D1"/>
    <w:rsid w:val="00776E0A"/>
    <w:rsid w:val="007D4829"/>
    <w:rsid w:val="007F2A91"/>
    <w:rsid w:val="007F41C1"/>
    <w:rsid w:val="00815315"/>
    <w:rsid w:val="0084198D"/>
    <w:rsid w:val="008510D5"/>
    <w:rsid w:val="00862168"/>
    <w:rsid w:val="00870EE8"/>
    <w:rsid w:val="008A727D"/>
    <w:rsid w:val="009352BF"/>
    <w:rsid w:val="00961191"/>
    <w:rsid w:val="0096358D"/>
    <w:rsid w:val="009B2E23"/>
    <w:rsid w:val="009C0C92"/>
    <w:rsid w:val="009C2528"/>
    <w:rsid w:val="009E71AE"/>
    <w:rsid w:val="00A52B79"/>
    <w:rsid w:val="00A65A7B"/>
    <w:rsid w:val="00AC3C11"/>
    <w:rsid w:val="00AC62C1"/>
    <w:rsid w:val="00AD0BF1"/>
    <w:rsid w:val="00AD4784"/>
    <w:rsid w:val="00AE38DE"/>
    <w:rsid w:val="00AF5B6C"/>
    <w:rsid w:val="00AF628C"/>
    <w:rsid w:val="00B25442"/>
    <w:rsid w:val="00B37724"/>
    <w:rsid w:val="00B6264A"/>
    <w:rsid w:val="00B82AFD"/>
    <w:rsid w:val="00B83FE9"/>
    <w:rsid w:val="00B84B8F"/>
    <w:rsid w:val="00B939FE"/>
    <w:rsid w:val="00B978BC"/>
    <w:rsid w:val="00BA2BD9"/>
    <w:rsid w:val="00BD4CF6"/>
    <w:rsid w:val="00C12898"/>
    <w:rsid w:val="00C41CB2"/>
    <w:rsid w:val="00C4767B"/>
    <w:rsid w:val="00C6664B"/>
    <w:rsid w:val="00C7503C"/>
    <w:rsid w:val="00C9395E"/>
    <w:rsid w:val="00D068FF"/>
    <w:rsid w:val="00D077B4"/>
    <w:rsid w:val="00D27F22"/>
    <w:rsid w:val="00D410E6"/>
    <w:rsid w:val="00D86FAC"/>
    <w:rsid w:val="00DB769B"/>
    <w:rsid w:val="00DC3E22"/>
    <w:rsid w:val="00E2082D"/>
    <w:rsid w:val="00E239F0"/>
    <w:rsid w:val="00E44EE9"/>
    <w:rsid w:val="00E54493"/>
    <w:rsid w:val="00EA4BCE"/>
    <w:rsid w:val="00EC7A28"/>
    <w:rsid w:val="00ED19BA"/>
    <w:rsid w:val="00ED2265"/>
    <w:rsid w:val="00F049B9"/>
    <w:rsid w:val="00F679C4"/>
    <w:rsid w:val="00F7407D"/>
    <w:rsid w:val="00FB5A90"/>
    <w:rsid w:val="00FC48DF"/>
    <w:rsid w:val="00FD6682"/>
    <w:rsid w:val="00FF6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115" w:right="11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263CE5"/>
    <w:pPr>
      <w:ind w:left="0" w:right="0"/>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semiHidden/>
    <w:rsid w:val="00263CE5"/>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0A36A9"/>
    <w:rPr>
      <w:rFonts w:ascii="Tahoma" w:hAnsi="Tahoma" w:cs="Tahoma"/>
      <w:sz w:val="16"/>
      <w:szCs w:val="16"/>
    </w:rPr>
  </w:style>
  <w:style w:type="character" w:customStyle="1" w:styleId="BalloonTextChar">
    <w:name w:val="Balloon Text Char"/>
    <w:basedOn w:val="DefaultParagraphFont"/>
    <w:link w:val="BalloonText"/>
    <w:uiPriority w:val="99"/>
    <w:semiHidden/>
    <w:rsid w:val="000A36A9"/>
    <w:rPr>
      <w:rFonts w:ascii="Tahoma" w:hAnsi="Tahoma" w:cs="Tahoma"/>
      <w:sz w:val="16"/>
      <w:szCs w:val="16"/>
    </w:rPr>
  </w:style>
  <w:style w:type="paragraph" w:styleId="BodyText2">
    <w:name w:val="Body Text 2"/>
    <w:basedOn w:val="Normal"/>
    <w:link w:val="BodyText2Char"/>
    <w:uiPriority w:val="99"/>
    <w:semiHidden/>
    <w:unhideWhenUsed/>
    <w:rsid w:val="00815315"/>
    <w:pPr>
      <w:spacing w:after="120" w:line="480" w:lineRule="auto"/>
    </w:pPr>
  </w:style>
  <w:style w:type="character" w:customStyle="1" w:styleId="BodyText2Char">
    <w:name w:val="Body Text 2 Char"/>
    <w:basedOn w:val="DefaultParagraphFont"/>
    <w:link w:val="BodyText2"/>
    <w:uiPriority w:val="99"/>
    <w:semiHidden/>
    <w:rsid w:val="008153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115" w:right="11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263CE5"/>
    <w:pPr>
      <w:ind w:left="0" w:right="0"/>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semiHidden/>
    <w:rsid w:val="00263CE5"/>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0A36A9"/>
    <w:rPr>
      <w:rFonts w:ascii="Tahoma" w:hAnsi="Tahoma" w:cs="Tahoma"/>
      <w:sz w:val="16"/>
      <w:szCs w:val="16"/>
    </w:rPr>
  </w:style>
  <w:style w:type="character" w:customStyle="1" w:styleId="BalloonTextChar">
    <w:name w:val="Balloon Text Char"/>
    <w:basedOn w:val="DefaultParagraphFont"/>
    <w:link w:val="BalloonText"/>
    <w:uiPriority w:val="99"/>
    <w:semiHidden/>
    <w:rsid w:val="000A36A9"/>
    <w:rPr>
      <w:rFonts w:ascii="Tahoma" w:hAnsi="Tahoma" w:cs="Tahoma"/>
      <w:sz w:val="16"/>
      <w:szCs w:val="16"/>
    </w:rPr>
  </w:style>
  <w:style w:type="paragraph" w:styleId="BodyText2">
    <w:name w:val="Body Text 2"/>
    <w:basedOn w:val="Normal"/>
    <w:link w:val="BodyText2Char"/>
    <w:uiPriority w:val="99"/>
    <w:semiHidden/>
    <w:unhideWhenUsed/>
    <w:rsid w:val="00815315"/>
    <w:pPr>
      <w:spacing w:after="120" w:line="480" w:lineRule="auto"/>
    </w:pPr>
  </w:style>
  <w:style w:type="character" w:customStyle="1" w:styleId="BodyText2Char">
    <w:name w:val="Body Text 2 Char"/>
    <w:basedOn w:val="DefaultParagraphFont"/>
    <w:link w:val="BodyText2"/>
    <w:uiPriority w:val="99"/>
    <w:semiHidden/>
    <w:rsid w:val="00815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522117">
      <w:bodyDiv w:val="1"/>
      <w:marLeft w:val="0"/>
      <w:marRight w:val="0"/>
      <w:marTop w:val="0"/>
      <w:marBottom w:val="0"/>
      <w:divBdr>
        <w:top w:val="none" w:sz="0" w:space="0" w:color="auto"/>
        <w:left w:val="none" w:sz="0" w:space="0" w:color="auto"/>
        <w:bottom w:val="none" w:sz="0" w:space="0" w:color="auto"/>
        <w:right w:val="none" w:sz="0" w:space="0" w:color="auto"/>
      </w:divBdr>
    </w:div>
    <w:div w:id="123878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3</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Town of Hempstead</Company>
  <LinksUpToDate>false</LinksUpToDate>
  <CharactersWithSpaces>5520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Arlyn Eames</dc:creator>
  <cp:lastModifiedBy>Arlyn Eames</cp:lastModifiedBy>
  <cp:revision>13</cp:revision>
  <cp:lastPrinted>2016-12-12T20:27:00Z</cp:lastPrinted>
  <dcterms:created xsi:type="dcterms:W3CDTF">2016-12-12T16:46:00Z</dcterms:created>
  <dcterms:modified xsi:type="dcterms:W3CDTF">2016-12-13T14:52:00Z</dcterms:modified>
</cp:coreProperties>
</file>