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5B" w:rsidRDefault="005F275B" w:rsidP="00263CE5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3410" w:rsidRDefault="00333410" w:rsidP="00263CE5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33410" w:rsidRPr="00DA4CDC" w:rsidRDefault="00333410" w:rsidP="00263CE5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841A8" w:rsidRPr="00DA4CDC" w:rsidRDefault="005841A8" w:rsidP="00263CE5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65A7B" w:rsidRPr="00C8526D" w:rsidRDefault="00A65A7B" w:rsidP="00263C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1A8" w:rsidRPr="00C8526D" w:rsidRDefault="005841A8" w:rsidP="00263C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1FAF" w:rsidRPr="00C8526D" w:rsidRDefault="00281FAF" w:rsidP="00543E44">
      <w:pPr>
        <w:pStyle w:val="BodyText"/>
        <w:jc w:val="center"/>
      </w:pPr>
    </w:p>
    <w:p w:rsidR="00281FAF" w:rsidRPr="00C8526D" w:rsidRDefault="00281FAF" w:rsidP="00543E44">
      <w:pPr>
        <w:pStyle w:val="BodyText"/>
        <w:jc w:val="center"/>
      </w:pPr>
    </w:p>
    <w:p w:rsidR="00B83CB8" w:rsidRPr="00C8526D" w:rsidRDefault="00B83CB8" w:rsidP="00543E44">
      <w:pPr>
        <w:pStyle w:val="BodyText"/>
        <w:jc w:val="center"/>
      </w:pPr>
    </w:p>
    <w:p w:rsidR="00590C66" w:rsidRPr="00C8526D" w:rsidRDefault="00590C66" w:rsidP="00543E44">
      <w:pPr>
        <w:pStyle w:val="BodyText"/>
        <w:jc w:val="center"/>
      </w:pPr>
    </w:p>
    <w:p w:rsidR="00543E44" w:rsidRPr="00C8526D" w:rsidRDefault="00543E44" w:rsidP="00543E44">
      <w:pPr>
        <w:pStyle w:val="BodyText"/>
        <w:jc w:val="center"/>
      </w:pPr>
      <w:r w:rsidRPr="00C8526D">
        <w:t>TOWN OF HEMPSTEAD INDUSTRIAL DEVELOPMENT AGENCY</w:t>
      </w:r>
    </w:p>
    <w:p w:rsidR="00543E44" w:rsidRPr="00C8526D" w:rsidRDefault="00543E44" w:rsidP="00543E44">
      <w:pPr>
        <w:pStyle w:val="BodyText"/>
        <w:jc w:val="center"/>
      </w:pPr>
      <w:r w:rsidRPr="00C8526D">
        <w:t>BOARD MEETING</w:t>
      </w:r>
    </w:p>
    <w:p w:rsidR="00543E44" w:rsidRPr="00C8526D" w:rsidRDefault="00B4729B" w:rsidP="00543E44">
      <w:pPr>
        <w:pStyle w:val="BodyText"/>
        <w:jc w:val="center"/>
      </w:pPr>
      <w:r>
        <w:t>June 22</w:t>
      </w:r>
      <w:r w:rsidR="00543E44" w:rsidRPr="00C8526D">
        <w:t>, 201</w:t>
      </w:r>
      <w:r w:rsidR="00FA6C58" w:rsidRPr="00C8526D">
        <w:t>7</w:t>
      </w:r>
      <w:r w:rsidR="00543E44" w:rsidRPr="00C8526D">
        <w:t xml:space="preserve">, </w:t>
      </w:r>
      <w:r w:rsidR="00BB68C8">
        <w:t>9:00</w:t>
      </w:r>
      <w:r w:rsidR="00543E44" w:rsidRPr="00C8526D">
        <w:t xml:space="preserve"> a.m.</w:t>
      </w:r>
    </w:p>
    <w:p w:rsidR="00DB7BC3" w:rsidRPr="00C8526D" w:rsidRDefault="00DD5537" w:rsidP="00DB7BC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526D">
        <w:rPr>
          <w:rFonts w:ascii="Times New Roman" w:hAnsi="Times New Roman" w:cs="Times New Roman"/>
          <w:bCs/>
          <w:sz w:val="24"/>
          <w:szCs w:val="24"/>
        </w:rPr>
        <w:t>Town Hall Pavilion, One Washington Street,</w:t>
      </w:r>
      <w:r w:rsidR="00DB7BC3" w:rsidRPr="00C8526D">
        <w:rPr>
          <w:rFonts w:ascii="Times New Roman" w:hAnsi="Times New Roman" w:cs="Times New Roman"/>
          <w:bCs/>
          <w:sz w:val="24"/>
          <w:szCs w:val="24"/>
        </w:rPr>
        <w:t xml:space="preserve"> Hempstead, New York</w:t>
      </w:r>
    </w:p>
    <w:p w:rsidR="00263CE5" w:rsidRPr="00C8526D" w:rsidRDefault="00263CE5" w:rsidP="00263CE5">
      <w:pPr>
        <w:rPr>
          <w:rFonts w:ascii="Times New Roman" w:hAnsi="Times New Roman" w:cs="Times New Roman"/>
          <w:sz w:val="24"/>
          <w:szCs w:val="24"/>
        </w:rPr>
      </w:pPr>
    </w:p>
    <w:p w:rsidR="007059E3" w:rsidRDefault="00263CE5" w:rsidP="007059E3">
      <w:pPr>
        <w:pStyle w:val="BodyText2"/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Agenda</w:t>
      </w:r>
      <w:r w:rsidR="003D36FB" w:rsidRPr="00C8526D">
        <w:rPr>
          <w:rFonts w:ascii="Times New Roman" w:hAnsi="Times New Roman" w:cs="Times New Roman"/>
          <w:sz w:val="24"/>
          <w:szCs w:val="24"/>
        </w:rPr>
        <w:t xml:space="preserve">:  </w:t>
      </w:r>
      <w:r w:rsidR="00DB7BC3" w:rsidRPr="00C8526D">
        <w:rPr>
          <w:rFonts w:ascii="Times New Roman" w:hAnsi="Times New Roman" w:cs="Times New Roman"/>
          <w:sz w:val="24"/>
          <w:szCs w:val="24"/>
        </w:rPr>
        <w:t xml:space="preserve">Consideration of </w:t>
      </w:r>
      <w:r w:rsidR="007059E3">
        <w:rPr>
          <w:rFonts w:ascii="Times New Roman" w:hAnsi="Times New Roman" w:cs="Times New Roman"/>
          <w:sz w:val="24"/>
          <w:szCs w:val="24"/>
        </w:rPr>
        <w:t>Consent for the Change of Ownership and Name from Equity One to Regency Centers, 900 Old Country Road, Westbury, 9:00 a.m. presentation, Consideration of a Tenant Consent for 711 Stewart Avenue, Unit 2 (BRG Management)</w:t>
      </w:r>
      <w:r w:rsidR="005C30DE">
        <w:rPr>
          <w:rFonts w:ascii="Times New Roman" w:hAnsi="Times New Roman" w:cs="Times New Roman"/>
          <w:sz w:val="24"/>
          <w:szCs w:val="24"/>
        </w:rPr>
        <w:t xml:space="preserve"> </w:t>
      </w:r>
      <w:r w:rsidR="007059E3">
        <w:rPr>
          <w:rFonts w:ascii="Times New Roman" w:hAnsi="Times New Roman" w:cs="Times New Roman"/>
          <w:sz w:val="24"/>
          <w:szCs w:val="24"/>
        </w:rPr>
        <w:t>for New York Medical Career Training Center, Consideration of a Tenant Consent for</w:t>
      </w:r>
      <w:r w:rsidR="004E4D3E">
        <w:rPr>
          <w:rFonts w:ascii="Times New Roman" w:hAnsi="Times New Roman" w:cs="Times New Roman"/>
          <w:sz w:val="24"/>
          <w:szCs w:val="24"/>
        </w:rPr>
        <w:t xml:space="preserve"> </w:t>
      </w:r>
      <w:r w:rsidR="007059E3">
        <w:rPr>
          <w:rFonts w:ascii="Times New Roman" w:hAnsi="Times New Roman" w:cs="Times New Roman"/>
          <w:sz w:val="24"/>
          <w:szCs w:val="24"/>
        </w:rPr>
        <w:t>Valley Stream Green Acres for The Fix, Consideration of a Tenant Consent for Green Acres Adjacent for New Cingular Wireless PCS, Consideration of an Authorizing Resolution for Waterview Land Development,</w:t>
      </w:r>
    </w:p>
    <w:p w:rsidR="00DB7BC3" w:rsidRPr="00C8526D" w:rsidRDefault="007059E3" w:rsidP="008F7393">
      <w:pPr>
        <w:pStyle w:val="BodyText2"/>
        <w:spacing w:after="0" w:line="240" w:lineRule="auto"/>
        <w:ind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Consideration of a Tenant Consent for 900 Stewart Owner for RSC Insurance Brokerage, Consideration of a Resolution to retain Jasp</w:t>
      </w:r>
      <w:r w:rsidR="00192E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Schlesinger LLP to represent the IDA Board on pending legal matters effective June 2, 2017, </w:t>
      </w:r>
      <w:r w:rsidR="00DB7BC3" w:rsidRPr="00C8526D">
        <w:rPr>
          <w:rFonts w:ascii="Times New Roman" w:hAnsi="Times New Roman" w:cs="Times New Roman"/>
          <w:sz w:val="24"/>
          <w:szCs w:val="24"/>
        </w:rPr>
        <w:t>Executive Directors Report, 2016 Compliance Review</w:t>
      </w:r>
      <w:r w:rsidR="0066495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Update </w:t>
      </w:r>
      <w:r w:rsidR="001B3218">
        <w:rPr>
          <w:rFonts w:ascii="Times New Roman" w:hAnsi="Times New Roman" w:cs="Times New Roman"/>
          <w:sz w:val="24"/>
          <w:szCs w:val="24"/>
        </w:rPr>
        <w:t>Employment</w:t>
      </w:r>
      <w:r w:rsidR="0066495E">
        <w:rPr>
          <w:rFonts w:ascii="Times New Roman" w:hAnsi="Times New Roman" w:cs="Times New Roman"/>
          <w:sz w:val="24"/>
          <w:szCs w:val="24"/>
        </w:rPr>
        <w:t xml:space="preserve"> Shortfall</w:t>
      </w:r>
      <w:r>
        <w:rPr>
          <w:rFonts w:ascii="Times New Roman" w:hAnsi="Times New Roman" w:cs="Times New Roman"/>
          <w:sz w:val="24"/>
          <w:szCs w:val="24"/>
        </w:rPr>
        <w:t xml:space="preserve"> International Shoppes</w:t>
      </w:r>
      <w:r w:rsidR="0066495E">
        <w:rPr>
          <w:rFonts w:ascii="Times New Roman" w:hAnsi="Times New Roman" w:cs="Times New Roman"/>
          <w:sz w:val="24"/>
          <w:szCs w:val="24"/>
        </w:rPr>
        <w:t>, Presentation</w:t>
      </w:r>
      <w:r>
        <w:rPr>
          <w:rFonts w:ascii="Times New Roman" w:hAnsi="Times New Roman" w:cs="Times New Roman"/>
          <w:sz w:val="24"/>
          <w:szCs w:val="24"/>
        </w:rPr>
        <w:t xml:space="preserve"> Employment Shortfall</w:t>
      </w:r>
      <w:r w:rsidR="0066495E">
        <w:rPr>
          <w:rFonts w:ascii="Times New Roman" w:hAnsi="Times New Roman" w:cs="Times New Roman"/>
          <w:sz w:val="24"/>
          <w:szCs w:val="24"/>
        </w:rPr>
        <w:t xml:space="preserve">: Millennium Realty, </w:t>
      </w:r>
      <w:r w:rsidR="008E6293">
        <w:rPr>
          <w:rFonts w:ascii="Times New Roman" w:hAnsi="Times New Roman" w:cs="Times New Roman"/>
          <w:sz w:val="24"/>
          <w:szCs w:val="24"/>
        </w:rPr>
        <w:t xml:space="preserve"> </w:t>
      </w:r>
      <w:r w:rsidR="00DB7BC3" w:rsidRPr="00C8526D">
        <w:rPr>
          <w:rFonts w:ascii="Times New Roman" w:hAnsi="Times New Roman" w:cs="Times New Roman"/>
          <w:sz w:val="24"/>
          <w:szCs w:val="24"/>
        </w:rPr>
        <w:t>Update on Shor Yoshuv, Upda</w:t>
      </w:r>
      <w:r w:rsidR="00DE107F" w:rsidRPr="00C8526D">
        <w:rPr>
          <w:rFonts w:ascii="Times New Roman" w:hAnsi="Times New Roman" w:cs="Times New Roman"/>
          <w:sz w:val="24"/>
          <w:szCs w:val="24"/>
        </w:rPr>
        <w:t>te on Circulo de la Hispanidad</w:t>
      </w:r>
      <w:r w:rsidR="00DB7BC3" w:rsidRPr="00C8526D">
        <w:rPr>
          <w:rFonts w:ascii="Times New Roman" w:hAnsi="Times New Roman" w:cs="Times New Roman"/>
          <w:sz w:val="24"/>
          <w:szCs w:val="24"/>
        </w:rPr>
        <w:t xml:space="preserve">, </w:t>
      </w:r>
      <w:r w:rsidR="00DB7BC3" w:rsidRPr="00C8526D">
        <w:rPr>
          <w:rFonts w:ascii="Times New Roman" w:hAnsi="Times New Roman" w:cs="Times New Roman"/>
          <w:iCs/>
          <w:sz w:val="24"/>
          <w:szCs w:val="24"/>
        </w:rPr>
        <w:t xml:space="preserve">Consideration and Adoption of the Minutes </w:t>
      </w:r>
      <w:r w:rsidR="008E6293">
        <w:rPr>
          <w:rFonts w:ascii="Times New Roman" w:hAnsi="Times New Roman" w:cs="Times New Roman"/>
          <w:iCs/>
          <w:sz w:val="24"/>
          <w:szCs w:val="24"/>
        </w:rPr>
        <w:t xml:space="preserve">of </w:t>
      </w:r>
      <w:r>
        <w:rPr>
          <w:rFonts w:ascii="Times New Roman" w:hAnsi="Times New Roman" w:cs="Times New Roman"/>
          <w:iCs/>
          <w:sz w:val="24"/>
          <w:szCs w:val="24"/>
        </w:rPr>
        <w:t>May 18</w:t>
      </w:r>
      <w:r w:rsidR="00DB7BC3" w:rsidRPr="00C8526D">
        <w:rPr>
          <w:rFonts w:ascii="Times New Roman" w:hAnsi="Times New Roman" w:cs="Times New Roman"/>
          <w:iCs/>
          <w:sz w:val="24"/>
          <w:szCs w:val="24"/>
        </w:rPr>
        <w:t>, 201</w:t>
      </w:r>
      <w:r w:rsidR="00DE107F" w:rsidRPr="00C8526D">
        <w:rPr>
          <w:rFonts w:ascii="Times New Roman" w:hAnsi="Times New Roman" w:cs="Times New Roman"/>
          <w:iCs/>
          <w:sz w:val="24"/>
          <w:szCs w:val="24"/>
        </w:rPr>
        <w:t>7</w:t>
      </w:r>
      <w:r w:rsidR="00DB7BC3" w:rsidRPr="00C8526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F7393" w:rsidRPr="00C8526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7BC3" w:rsidRPr="00C8526D">
        <w:rPr>
          <w:rFonts w:ascii="Times New Roman" w:hAnsi="Times New Roman" w:cs="Times New Roman"/>
          <w:sz w:val="24"/>
          <w:szCs w:val="24"/>
        </w:rPr>
        <w:t>Financial St</w:t>
      </w:r>
      <w:r w:rsidR="00DE107F" w:rsidRPr="00C8526D">
        <w:rPr>
          <w:rFonts w:ascii="Times New Roman" w:hAnsi="Times New Roman" w:cs="Times New Roman"/>
          <w:sz w:val="24"/>
          <w:szCs w:val="24"/>
        </w:rPr>
        <w:t xml:space="preserve">atements and Expenditure List – </w:t>
      </w:r>
      <w:r>
        <w:rPr>
          <w:rFonts w:ascii="Times New Roman" w:hAnsi="Times New Roman" w:cs="Times New Roman"/>
          <w:sz w:val="24"/>
          <w:szCs w:val="24"/>
        </w:rPr>
        <w:t>May 12</w:t>
      </w:r>
      <w:r w:rsidR="00DB7BC3" w:rsidRPr="00C8526D">
        <w:rPr>
          <w:rFonts w:ascii="Times New Roman" w:hAnsi="Times New Roman" w:cs="Times New Roman"/>
          <w:sz w:val="24"/>
          <w:szCs w:val="24"/>
        </w:rPr>
        <w:t>, 2017</w:t>
      </w:r>
      <w:r w:rsidR="00DE107F" w:rsidRPr="00C8526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June 15</w:t>
      </w:r>
      <w:r w:rsidR="00DE107F" w:rsidRPr="00C8526D">
        <w:rPr>
          <w:rFonts w:ascii="Times New Roman" w:hAnsi="Times New Roman" w:cs="Times New Roman"/>
          <w:sz w:val="24"/>
          <w:szCs w:val="24"/>
        </w:rPr>
        <w:t>,</w:t>
      </w:r>
      <w:r w:rsidR="008E6293">
        <w:rPr>
          <w:rFonts w:ascii="Times New Roman" w:hAnsi="Times New Roman" w:cs="Times New Roman"/>
          <w:sz w:val="24"/>
          <w:szCs w:val="24"/>
        </w:rPr>
        <w:t xml:space="preserve"> </w:t>
      </w:r>
      <w:r w:rsidR="00DE107F" w:rsidRPr="00C8526D">
        <w:rPr>
          <w:rFonts w:ascii="Times New Roman" w:hAnsi="Times New Roman" w:cs="Times New Roman"/>
          <w:sz w:val="24"/>
          <w:szCs w:val="24"/>
        </w:rPr>
        <w:t>2017</w:t>
      </w:r>
      <w:r w:rsidR="008F7393" w:rsidRPr="00C8526D">
        <w:rPr>
          <w:rFonts w:ascii="Times New Roman" w:hAnsi="Times New Roman" w:cs="Times New Roman"/>
          <w:sz w:val="24"/>
          <w:szCs w:val="24"/>
        </w:rPr>
        <w:t>,</w:t>
      </w:r>
      <w:r w:rsidR="00DE107F" w:rsidRPr="00C8526D">
        <w:rPr>
          <w:rFonts w:ascii="Times New Roman" w:hAnsi="Times New Roman" w:cs="Times New Roman"/>
          <w:sz w:val="24"/>
          <w:szCs w:val="24"/>
        </w:rPr>
        <w:t xml:space="preserve"> </w:t>
      </w:r>
      <w:r w:rsidR="008F7393" w:rsidRPr="00C8526D">
        <w:rPr>
          <w:rFonts w:ascii="Times New Roman" w:hAnsi="Times New Roman" w:cs="Times New Roman"/>
          <w:iCs/>
          <w:sz w:val="24"/>
          <w:szCs w:val="24"/>
        </w:rPr>
        <w:t>Executive Session, Adjournment</w:t>
      </w:r>
    </w:p>
    <w:p w:rsidR="008F7393" w:rsidRPr="00C8526D" w:rsidRDefault="008F7393" w:rsidP="008F7393">
      <w:pPr>
        <w:pStyle w:val="BodyText2"/>
        <w:spacing w:after="0" w:line="240" w:lineRule="auto"/>
        <w:ind w:right="0"/>
        <w:rPr>
          <w:rFonts w:ascii="Times New Roman" w:hAnsi="Times New Roman" w:cs="Times New Roman"/>
          <w:iCs/>
          <w:sz w:val="24"/>
          <w:szCs w:val="24"/>
        </w:rPr>
      </w:pPr>
    </w:p>
    <w:p w:rsidR="008F7393" w:rsidRPr="00C8526D" w:rsidRDefault="008F7393" w:rsidP="008F7393">
      <w:pPr>
        <w:pStyle w:val="BodyText2"/>
        <w:spacing w:after="0" w:line="240" w:lineRule="auto"/>
        <w:ind w:right="0"/>
        <w:rPr>
          <w:rFonts w:ascii="Times New Roman" w:hAnsi="Times New Roman" w:cs="Times New Roman"/>
          <w:iCs/>
          <w:sz w:val="24"/>
          <w:szCs w:val="24"/>
        </w:rPr>
      </w:pPr>
    </w:p>
    <w:p w:rsidR="007059E3" w:rsidRPr="00C8526D" w:rsidRDefault="00263CE5" w:rsidP="007059E3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 xml:space="preserve">Those in attendance: </w:t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7059E3" w:rsidRPr="00C8526D">
        <w:rPr>
          <w:rFonts w:ascii="Times New Roman" w:hAnsi="Times New Roman" w:cs="Times New Roman"/>
          <w:sz w:val="24"/>
          <w:szCs w:val="24"/>
        </w:rPr>
        <w:t>Arthur J. Nastre, Chairman</w:t>
      </w:r>
    </w:p>
    <w:p w:rsidR="003D36FB" w:rsidRPr="00C8526D" w:rsidRDefault="003D36FB" w:rsidP="007059E3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William Hendrick, Vice Chairman</w:t>
      </w:r>
    </w:p>
    <w:p w:rsidR="00263CE5" w:rsidRPr="00C8526D" w:rsidRDefault="003D36FB" w:rsidP="00185E1A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185E1A" w:rsidRPr="00C8526D">
        <w:rPr>
          <w:rFonts w:ascii="Times New Roman" w:hAnsi="Times New Roman" w:cs="Times New Roman"/>
          <w:sz w:val="24"/>
          <w:szCs w:val="24"/>
        </w:rPr>
        <w:t xml:space="preserve">Florestano Girardi, </w:t>
      </w:r>
      <w:r w:rsidRPr="00C8526D">
        <w:rPr>
          <w:rFonts w:ascii="Times New Roman" w:hAnsi="Times New Roman" w:cs="Times New Roman"/>
          <w:sz w:val="24"/>
          <w:szCs w:val="24"/>
        </w:rPr>
        <w:t>Treasurer</w:t>
      </w:r>
    </w:p>
    <w:p w:rsidR="003D36FB" w:rsidRPr="00C8526D" w:rsidRDefault="003D36FB" w:rsidP="003D36FB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  <w:t>Eric C. Mallette, Secretary</w:t>
      </w:r>
    </w:p>
    <w:p w:rsidR="00185E1A" w:rsidRPr="00C8526D" w:rsidRDefault="00185E1A" w:rsidP="00185E1A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091CE6">
        <w:rPr>
          <w:rFonts w:ascii="Times New Roman" w:hAnsi="Times New Roman" w:cs="Times New Roman"/>
          <w:sz w:val="24"/>
          <w:szCs w:val="24"/>
        </w:rPr>
        <w:t>J</w:t>
      </w:r>
      <w:r w:rsidRPr="00C8526D">
        <w:rPr>
          <w:rFonts w:ascii="Times New Roman" w:hAnsi="Times New Roman" w:cs="Times New Roman"/>
          <w:sz w:val="24"/>
          <w:szCs w:val="24"/>
        </w:rPr>
        <w:t>ohn R. Ferretti, Member</w:t>
      </w:r>
    </w:p>
    <w:p w:rsidR="00263CE5" w:rsidRPr="007059E3" w:rsidRDefault="00091CE6" w:rsidP="00705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7122" w:rsidRPr="00C8526D">
        <w:rPr>
          <w:rFonts w:ascii="Times New Roman" w:hAnsi="Times New Roman" w:cs="Times New Roman"/>
          <w:sz w:val="24"/>
          <w:szCs w:val="24"/>
        </w:rPr>
        <w:tab/>
      </w:r>
      <w:r w:rsidR="00185E1A" w:rsidRPr="00C8526D">
        <w:rPr>
          <w:rFonts w:ascii="Times New Roman" w:hAnsi="Times New Roman" w:cs="Times New Roman"/>
          <w:sz w:val="24"/>
          <w:szCs w:val="24"/>
        </w:rPr>
        <w:tab/>
      </w:r>
    </w:p>
    <w:p w:rsidR="00ED044C" w:rsidRPr="00C8526D" w:rsidRDefault="00263CE5" w:rsidP="00091CE6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Also in attendance:</w:t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ED044C" w:rsidRPr="00C8526D">
        <w:rPr>
          <w:rFonts w:ascii="Times New Roman" w:hAnsi="Times New Roman" w:cs="Times New Roman"/>
          <w:sz w:val="24"/>
          <w:szCs w:val="24"/>
        </w:rPr>
        <w:t xml:space="preserve">John E. Ryan, Agency Counsel </w:t>
      </w:r>
    </w:p>
    <w:p w:rsidR="007059E3" w:rsidRPr="00C8526D" w:rsidRDefault="007059E3" w:rsidP="007059E3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William F. Weir, Nixon Peabody</w:t>
      </w:r>
    </w:p>
    <w:p w:rsidR="00263CE5" w:rsidRPr="00C8526D" w:rsidRDefault="00ED044C" w:rsidP="00ED044C">
      <w:pPr>
        <w:ind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="00263CE5" w:rsidRPr="00C8526D">
        <w:rPr>
          <w:rFonts w:ascii="Times New Roman" w:hAnsi="Times New Roman" w:cs="Times New Roman"/>
          <w:sz w:val="24"/>
          <w:szCs w:val="24"/>
        </w:rPr>
        <w:t>Frederick E. Parola, Executive Director/CEO</w:t>
      </w:r>
    </w:p>
    <w:p w:rsidR="00263CE5" w:rsidRPr="00C8526D" w:rsidRDefault="00091CE6" w:rsidP="00091CE6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63CE5" w:rsidRPr="00C8526D">
        <w:rPr>
          <w:rFonts w:ascii="Times New Roman" w:hAnsi="Times New Roman" w:cs="Times New Roman"/>
          <w:sz w:val="24"/>
          <w:szCs w:val="24"/>
        </w:rPr>
        <w:t>die M. Longo, Deputy Executive Director/CFO</w:t>
      </w:r>
    </w:p>
    <w:p w:rsidR="00263CE5" w:rsidRPr="00C8526D" w:rsidRDefault="00263CE5" w:rsidP="00091CE6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Lorraine Rhoads, Agency Administrator</w:t>
      </w:r>
    </w:p>
    <w:p w:rsidR="00263CE5" w:rsidRPr="00C8526D" w:rsidRDefault="00263CE5" w:rsidP="00263CE5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8526D">
        <w:rPr>
          <w:rFonts w:ascii="Times New Roman" w:hAnsi="Times New Roman" w:cs="Times New Roman"/>
          <w:sz w:val="24"/>
          <w:szCs w:val="24"/>
        </w:rPr>
        <w:tab/>
        <w:t>Arlyn Eames, Deputy Financial Officer</w:t>
      </w:r>
    </w:p>
    <w:p w:rsidR="00185E1A" w:rsidRPr="00C8526D" w:rsidRDefault="00185E1A" w:rsidP="00263CE5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  <w:t>Michael Lodato, Deputy Agency Administrator</w:t>
      </w:r>
    </w:p>
    <w:p w:rsidR="00091CE6" w:rsidRPr="00C8526D" w:rsidRDefault="00263CE5" w:rsidP="00687547">
      <w:pPr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  <w:r w:rsidRPr="00C8526D">
        <w:rPr>
          <w:rFonts w:ascii="Times New Roman" w:hAnsi="Times New Roman" w:cs="Times New Roman"/>
          <w:sz w:val="24"/>
          <w:szCs w:val="24"/>
        </w:rPr>
        <w:tab/>
      </w:r>
    </w:p>
    <w:p w:rsidR="00216AB4" w:rsidRPr="00C8526D" w:rsidRDefault="00091CE6" w:rsidP="00216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6293">
        <w:rPr>
          <w:rFonts w:ascii="Times New Roman" w:hAnsi="Times New Roman" w:cs="Times New Roman"/>
          <w:sz w:val="24"/>
          <w:szCs w:val="24"/>
        </w:rPr>
        <w:tab/>
      </w:r>
      <w:r w:rsidR="007059E3">
        <w:rPr>
          <w:rFonts w:ascii="Times New Roman" w:hAnsi="Times New Roman" w:cs="Times New Roman"/>
          <w:sz w:val="24"/>
          <w:szCs w:val="24"/>
        </w:rPr>
        <w:t>Gerilyn Smith, Member</w:t>
      </w:r>
    </w:p>
    <w:p w:rsidR="008E6293" w:rsidRDefault="008E6293" w:rsidP="00216AB4">
      <w:pPr>
        <w:ind w:left="2275" w:firstLine="605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t>Cheryl Petri, Office of the Supervisor</w:t>
      </w:r>
    </w:p>
    <w:p w:rsidR="006F3E6B" w:rsidRPr="00C8526D" w:rsidRDefault="006F3E6B" w:rsidP="00263CE5">
      <w:pPr>
        <w:rPr>
          <w:rFonts w:ascii="Times New Roman" w:hAnsi="Times New Roman" w:cs="Times New Roman"/>
          <w:sz w:val="24"/>
          <w:szCs w:val="24"/>
        </w:rPr>
      </w:pPr>
    </w:p>
    <w:p w:rsidR="006560BF" w:rsidRDefault="00AD0BF1" w:rsidP="002E1544">
      <w:pPr>
        <w:ind w:left="0"/>
        <w:rPr>
          <w:rFonts w:ascii="Times New Roman" w:hAnsi="Times New Roman" w:cs="Times New Roman"/>
          <w:sz w:val="24"/>
          <w:szCs w:val="24"/>
        </w:rPr>
      </w:pPr>
      <w:r w:rsidRPr="00C8526D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263CE5" w:rsidRPr="00C8526D">
        <w:rPr>
          <w:rFonts w:ascii="Times New Roman" w:hAnsi="Times New Roman" w:cs="Times New Roman"/>
          <w:sz w:val="24"/>
          <w:szCs w:val="24"/>
        </w:rPr>
        <w:t xml:space="preserve">he meeting was called to order at </w:t>
      </w:r>
      <w:r w:rsidR="000779AF">
        <w:rPr>
          <w:rFonts w:ascii="Times New Roman" w:hAnsi="Times New Roman" w:cs="Times New Roman"/>
          <w:sz w:val="24"/>
          <w:szCs w:val="24"/>
        </w:rPr>
        <w:t>9:0</w:t>
      </w:r>
      <w:r w:rsidR="007059E3">
        <w:rPr>
          <w:rFonts w:ascii="Times New Roman" w:hAnsi="Times New Roman" w:cs="Times New Roman"/>
          <w:sz w:val="24"/>
          <w:szCs w:val="24"/>
        </w:rPr>
        <w:t>0</w:t>
      </w:r>
      <w:r w:rsidR="00263CE5" w:rsidRPr="00C8526D">
        <w:rPr>
          <w:rFonts w:ascii="Times New Roman" w:hAnsi="Times New Roman" w:cs="Times New Roman"/>
          <w:sz w:val="24"/>
          <w:szCs w:val="24"/>
        </w:rPr>
        <w:t xml:space="preserve"> a.m.  </w:t>
      </w:r>
    </w:p>
    <w:p w:rsidR="00771347" w:rsidRDefault="00771347" w:rsidP="002E154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71347" w:rsidRDefault="00771347" w:rsidP="002E154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Chairman declared a quorum was present.</w:t>
      </w:r>
    </w:p>
    <w:p w:rsidR="000779AF" w:rsidRDefault="000779AF" w:rsidP="002E154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6095F" w:rsidRPr="00C8526D" w:rsidRDefault="00D6095F" w:rsidP="00D6095F">
      <w:pPr>
        <w:pStyle w:val="BodyText"/>
      </w:pPr>
      <w:r w:rsidRPr="00F46C3F">
        <w:rPr>
          <w:u w:val="single"/>
        </w:rPr>
        <w:t>Executive Session</w:t>
      </w:r>
      <w:r>
        <w:t>:  Arthur Nastre</w:t>
      </w:r>
      <w:r w:rsidRPr="00C8526D">
        <w:t xml:space="preserve"> </w:t>
      </w:r>
      <w:r>
        <w:t xml:space="preserve">made a motion to go into Executive Session to discuss matters of potential litigation.  </w:t>
      </w:r>
      <w:r w:rsidRPr="00C8526D">
        <w:t xml:space="preserve">This motion was seconded by </w:t>
      </w:r>
      <w:r>
        <w:t>William Hendrick</w:t>
      </w:r>
      <w:r w:rsidRPr="00C8526D">
        <w:t>.  All were in favor.  Motion carried.</w:t>
      </w:r>
      <w:r>
        <w:t xml:space="preserve">  William Hendrick made a motion to come out of Executive Session.  </w:t>
      </w:r>
      <w:r w:rsidRPr="00C8526D">
        <w:t xml:space="preserve">This motion was seconded by </w:t>
      </w:r>
      <w:r>
        <w:t>Eric Mallette</w:t>
      </w:r>
      <w:r w:rsidRPr="00C8526D">
        <w:t>.  All were in favor.  Motion carried.</w:t>
      </w:r>
    </w:p>
    <w:p w:rsidR="00D6095F" w:rsidRDefault="00D6095F" w:rsidP="002E154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6095F" w:rsidRDefault="00D6095F" w:rsidP="002E154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Weir left the meeting at 9:17 a.m.</w:t>
      </w:r>
    </w:p>
    <w:p w:rsidR="00D6095F" w:rsidRDefault="00D6095F" w:rsidP="002E154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7092C" w:rsidRPr="00C8526D" w:rsidRDefault="00D6095F" w:rsidP="0037092C">
      <w:pPr>
        <w:pStyle w:val="BodyText"/>
      </w:pPr>
      <w:r w:rsidRPr="0037092C">
        <w:rPr>
          <w:u w:val="single"/>
        </w:rPr>
        <w:t>Equity One / Regency Centers</w:t>
      </w:r>
      <w:r>
        <w:t>:</w:t>
      </w:r>
      <w:r w:rsidR="0037092C">
        <w:t xml:space="preserve">  </w:t>
      </w:r>
      <w:r w:rsidR="00E65882">
        <w:t xml:space="preserve">The Agency received a letter from Daniel J. Baker (Certilman Balin) on behalf of Equity One Northeast requesting authorization to change the name of the </w:t>
      </w:r>
      <w:r w:rsidR="00F316FB">
        <w:t xml:space="preserve">Equity One Northeast </w:t>
      </w:r>
      <w:r w:rsidR="00E65882">
        <w:t xml:space="preserve">project located at 900 Old Country Road, Westbury, to Regency Centers.  </w:t>
      </w:r>
      <w:r w:rsidR="0037092C">
        <w:t xml:space="preserve">William Hendrick made a motion to amend the Lease Agreement and other agreements to allow for the name change.  </w:t>
      </w:r>
      <w:r w:rsidR="0037092C" w:rsidRPr="00C8526D">
        <w:t>This motion was seconded by</w:t>
      </w:r>
      <w:r w:rsidR="0037092C">
        <w:t xml:space="preserve"> Flo Girardi</w:t>
      </w:r>
      <w:r w:rsidR="0037092C" w:rsidRPr="00C8526D">
        <w:t>.  All were in favor.  Motion carried.</w:t>
      </w:r>
    </w:p>
    <w:p w:rsidR="0037092C" w:rsidRPr="00C8526D" w:rsidRDefault="0037092C" w:rsidP="0037092C">
      <w:pPr>
        <w:pStyle w:val="BodyText"/>
      </w:pPr>
    </w:p>
    <w:p w:rsidR="0037092C" w:rsidRPr="00C8526D" w:rsidRDefault="00D6095F" w:rsidP="0037092C">
      <w:pPr>
        <w:pStyle w:val="BodyText"/>
      </w:pPr>
      <w:r w:rsidRPr="00D6095F">
        <w:rPr>
          <w:u w:val="single"/>
        </w:rPr>
        <w:t>711 St</w:t>
      </w:r>
      <w:r>
        <w:rPr>
          <w:u w:val="single"/>
        </w:rPr>
        <w:t>ewart Avenue, Unit 2 (BRG Manage</w:t>
      </w:r>
      <w:r w:rsidRPr="00D6095F">
        <w:rPr>
          <w:u w:val="single"/>
        </w:rPr>
        <w:t>ment) – Tenant Consent for New York Medical Career Training Center</w:t>
      </w:r>
      <w:r>
        <w:t>:</w:t>
      </w:r>
      <w:r w:rsidR="0037092C">
        <w:t xml:space="preserve">  Flo Girardi made a motion to adopt a tenant consent for New York Medical Career Training Center for BRG Management located at 711 Stewart Avenue, Unit 2, Garden City.  </w:t>
      </w:r>
      <w:r w:rsidR="0037092C" w:rsidRPr="00C8526D">
        <w:t xml:space="preserve">This motion was seconded by </w:t>
      </w:r>
      <w:r w:rsidR="0037092C">
        <w:t>Eric Mallette</w:t>
      </w:r>
      <w:r w:rsidR="0037092C" w:rsidRPr="00C8526D">
        <w:t>.  All were in favor.  Motion carried.</w:t>
      </w:r>
    </w:p>
    <w:p w:rsidR="0037092C" w:rsidRDefault="0037092C" w:rsidP="0037092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C78CA" w:rsidRPr="00C8526D" w:rsidRDefault="00D6095F" w:rsidP="00EC78CA">
      <w:pPr>
        <w:pStyle w:val="BodyText"/>
      </w:pPr>
      <w:r>
        <w:rPr>
          <w:u w:val="single"/>
        </w:rPr>
        <w:t>Valley Stream Green Acres</w:t>
      </w:r>
      <w:r w:rsidRPr="00D6095F">
        <w:rPr>
          <w:u w:val="single"/>
        </w:rPr>
        <w:t xml:space="preserve"> – Tenant Consent for </w:t>
      </w:r>
      <w:r>
        <w:rPr>
          <w:u w:val="single"/>
        </w:rPr>
        <w:t>The Fix</w:t>
      </w:r>
      <w:r w:rsidRPr="00D6095F">
        <w:t>:</w:t>
      </w:r>
      <w:r w:rsidR="00EC78CA">
        <w:t xml:space="preserve">  Flo Girardi made a motion to adopt a tenant consent for </w:t>
      </w:r>
      <w:r w:rsidR="000C69AB">
        <w:t>The Fix, an electronic repair business, for Valley Stream Green Acres LLC, 2034 Green Acres Road, Valley Stream.</w:t>
      </w:r>
      <w:r w:rsidR="00EC78CA">
        <w:t xml:space="preserve">  </w:t>
      </w:r>
      <w:r w:rsidR="00EC78CA" w:rsidRPr="00C8526D">
        <w:t xml:space="preserve">This motion was seconded by </w:t>
      </w:r>
      <w:r w:rsidR="00EC78CA">
        <w:t>Eric Mallette</w:t>
      </w:r>
      <w:r w:rsidR="00EC78CA" w:rsidRPr="00C8526D">
        <w:t>.  All were in favor.  Motion carried.</w:t>
      </w:r>
    </w:p>
    <w:p w:rsidR="00EC78CA" w:rsidRDefault="00EC78CA" w:rsidP="00EC78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C78CA" w:rsidRDefault="00D6095F" w:rsidP="00EC78CA">
      <w:pPr>
        <w:pStyle w:val="BodyText"/>
      </w:pPr>
      <w:r>
        <w:rPr>
          <w:u w:val="single"/>
        </w:rPr>
        <w:t>Green Acres Adjacent</w:t>
      </w:r>
      <w:r w:rsidRPr="00D6095F">
        <w:rPr>
          <w:u w:val="single"/>
        </w:rPr>
        <w:t xml:space="preserve"> – Tenant Consent for</w:t>
      </w:r>
      <w:r w:rsidR="00EC78CA">
        <w:rPr>
          <w:u w:val="single"/>
        </w:rPr>
        <w:t xml:space="preserve"> New Cingular Wireless PCS</w:t>
      </w:r>
      <w:r>
        <w:t>:</w:t>
      </w:r>
      <w:r w:rsidR="00EC78CA">
        <w:t xml:space="preserve">  Flo Girardi made a motion to adopt a tenant consent for New</w:t>
      </w:r>
      <w:r w:rsidR="00F316FB">
        <w:t xml:space="preserve"> Cingular Wireless PCS</w:t>
      </w:r>
      <w:r w:rsidR="00EC78CA">
        <w:t xml:space="preserve"> for </w:t>
      </w:r>
      <w:r w:rsidR="00F316FB">
        <w:t xml:space="preserve">Green Acres Adjacent LLC, 750 W. Sunrise Highway, Valley Stream </w:t>
      </w:r>
      <w:r w:rsidR="00EC78CA">
        <w:t xml:space="preserve">.  </w:t>
      </w:r>
      <w:r w:rsidR="00EC78CA" w:rsidRPr="00C8526D">
        <w:t xml:space="preserve">This motion was seconded by </w:t>
      </w:r>
      <w:r w:rsidR="00EC78CA">
        <w:t>Eric Mallette</w:t>
      </w:r>
      <w:r w:rsidR="00EC78CA" w:rsidRPr="00C8526D">
        <w:t>.  All were in favor.  Motion carried.</w:t>
      </w:r>
    </w:p>
    <w:p w:rsidR="00BB7329" w:rsidRDefault="00BB7329" w:rsidP="00EC78CA">
      <w:pPr>
        <w:pStyle w:val="BodyText"/>
      </w:pPr>
    </w:p>
    <w:p w:rsidR="00BB7329" w:rsidRPr="00C8526D" w:rsidRDefault="00BB7329" w:rsidP="00EC78CA">
      <w:pPr>
        <w:pStyle w:val="BodyText"/>
      </w:pPr>
      <w:r>
        <w:t xml:space="preserve">Chairman Arthur Nastre </w:t>
      </w:r>
      <w:r w:rsidR="00F316FB">
        <w:t xml:space="preserve">recused himself from the </w:t>
      </w:r>
      <w:r>
        <w:t>following matter:</w:t>
      </w:r>
    </w:p>
    <w:p w:rsidR="00EC78CA" w:rsidRDefault="00EC78CA" w:rsidP="00EC78CA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36443" w:rsidRDefault="00D6095F" w:rsidP="00436443">
      <w:pPr>
        <w:pStyle w:val="BodyText"/>
      </w:pPr>
      <w:r w:rsidRPr="005C30DE">
        <w:rPr>
          <w:u w:val="single"/>
        </w:rPr>
        <w:t>Waterview Land Development</w:t>
      </w:r>
      <w:r w:rsidRPr="00C8526D">
        <w:t xml:space="preserve">: </w:t>
      </w:r>
      <w:r w:rsidR="00BB7329">
        <w:t>Peter Curry (Farre</w:t>
      </w:r>
      <w:r w:rsidR="00E00632">
        <w:t>l</w:t>
      </w:r>
      <w:r w:rsidR="00BB7329">
        <w:t>l Fritz, PC) read a letter of support</w:t>
      </w:r>
      <w:r w:rsidR="00AB6814">
        <w:t xml:space="preserve"> from an Island Park resident </w:t>
      </w:r>
      <w:r w:rsidR="00BB7329">
        <w:t>for the Waterview Land Development project</w:t>
      </w:r>
      <w:r w:rsidR="00AB6814">
        <w:t>, an approximately 100,000 square foot residential rental complex to be constructed 80 Waterfront Boulevard in Island Park.  The project consist of 26 one-bedroom and 60 two-bedroom apartments, with 10% set aside as “affordable workforce housing”.  The company is seeking a 10 year PILOT Agreement, Sales Tax Exemption and Mortgage Recording Tax Exemption</w:t>
      </w:r>
      <w:r w:rsidR="00BB7329">
        <w:t xml:space="preserve">.  Property owner John Vitale stated to the Board that his company would adhere to all Agency policies regarding local labor.  Barbara Perry, </w:t>
      </w:r>
      <w:r w:rsidR="00AB6814">
        <w:t xml:space="preserve">Island Park </w:t>
      </w:r>
      <w:r w:rsidR="00BB7329">
        <w:t>Chamber of Commerce</w:t>
      </w:r>
      <w:r w:rsidR="00AB6814">
        <w:t xml:space="preserve">, made a statement in favor of the project.  William Hendrick stated that all letters to the Agency, either of support or against would be taken into consideration by the Board.  </w:t>
      </w:r>
      <w:r w:rsidR="00EC78CA">
        <w:t>Flo Girardi made a motion to adopt an Authorizing Resolution f</w:t>
      </w:r>
      <w:r w:rsidR="00AB6814">
        <w:t xml:space="preserve">or this project.  </w:t>
      </w:r>
      <w:r w:rsidR="00036D8C">
        <w:t>William Hendrick, Flo Girardi and Eric Mallette</w:t>
      </w:r>
      <w:r w:rsidR="00436443">
        <w:t xml:space="preserve"> voted in favor of th</w:t>
      </w:r>
      <w:r w:rsidR="0003530F">
        <w:t>e</w:t>
      </w:r>
      <w:r w:rsidR="00436443">
        <w:t xml:space="preserve"> motion</w:t>
      </w:r>
      <w:r w:rsidR="00AB6814">
        <w:t xml:space="preserve"> and </w:t>
      </w:r>
      <w:r w:rsidR="00036D8C">
        <w:lastRenderedPageBreak/>
        <w:t>John Ferrett</w:t>
      </w:r>
      <w:r w:rsidR="00A45575">
        <w:t>i</w:t>
      </w:r>
      <w:r w:rsidR="00436443">
        <w:t xml:space="preserve"> voted against th</w:t>
      </w:r>
      <w:r w:rsidR="0003530F">
        <w:t>e</w:t>
      </w:r>
      <w:r w:rsidR="00436443">
        <w:t xml:space="preserve"> motion.  </w:t>
      </w:r>
      <w:r w:rsidR="00EC78CA">
        <w:t>Arthur Nastre was recused f</w:t>
      </w:r>
      <w:r w:rsidR="00192E49">
        <w:t>rom</w:t>
      </w:r>
      <w:r w:rsidR="00EC78CA">
        <w:t xml:space="preserve"> this vote.  Due to a </w:t>
      </w:r>
      <w:r w:rsidR="00322BBF">
        <w:t xml:space="preserve">potential </w:t>
      </w:r>
      <w:r w:rsidR="00EC78CA">
        <w:t xml:space="preserve">question regarding the presence of a quorum for this vote, the motion did not carry and this item will appear </w:t>
      </w:r>
      <w:r w:rsidR="00322BBF">
        <w:t>on</w:t>
      </w:r>
      <w:bookmarkStart w:id="0" w:name="_GoBack"/>
      <w:bookmarkEnd w:id="0"/>
      <w:r w:rsidR="00EC78CA">
        <w:t xml:space="preserve"> a future agenda.  </w:t>
      </w:r>
    </w:p>
    <w:p w:rsidR="00D6095F" w:rsidRDefault="00D6095F" w:rsidP="00D6095F">
      <w:pPr>
        <w:pStyle w:val="BodyText"/>
      </w:pPr>
    </w:p>
    <w:p w:rsidR="000C69AB" w:rsidRPr="00C8526D" w:rsidRDefault="00D6095F" w:rsidP="000C69AB">
      <w:pPr>
        <w:pStyle w:val="BodyText"/>
      </w:pPr>
      <w:r>
        <w:rPr>
          <w:u w:val="single"/>
        </w:rPr>
        <w:t xml:space="preserve">900 Stewart Owner </w:t>
      </w:r>
      <w:r w:rsidRPr="00D6095F">
        <w:rPr>
          <w:u w:val="single"/>
        </w:rPr>
        <w:t xml:space="preserve"> – Tenant Consent for </w:t>
      </w:r>
      <w:r w:rsidR="00EC78CA">
        <w:rPr>
          <w:u w:val="single"/>
        </w:rPr>
        <w:t>RSC Insurance Brokerage</w:t>
      </w:r>
      <w:r>
        <w:t>:</w:t>
      </w:r>
      <w:r w:rsidR="000C69AB">
        <w:t xml:space="preserve">  Flo Girardi made a motion to adopt a tenant consent for </w:t>
      </w:r>
      <w:r w:rsidR="0031201C">
        <w:t>RSC Insurance Brokerage</w:t>
      </w:r>
      <w:r w:rsidR="000C69AB">
        <w:t xml:space="preserve"> for </w:t>
      </w:r>
      <w:r w:rsidR="0031201C">
        <w:t xml:space="preserve">900 Stewart Owner </w:t>
      </w:r>
      <w:r w:rsidR="000C69AB">
        <w:t xml:space="preserve">LLC, </w:t>
      </w:r>
      <w:r w:rsidR="0031201C">
        <w:t xml:space="preserve">900 Stewart </w:t>
      </w:r>
      <w:r w:rsidR="00E00632">
        <w:t>Avenue</w:t>
      </w:r>
      <w:r w:rsidR="0031201C">
        <w:t>, Garden City</w:t>
      </w:r>
      <w:r w:rsidR="000C69AB">
        <w:t xml:space="preserve">.  </w:t>
      </w:r>
      <w:r w:rsidR="000C69AB" w:rsidRPr="00C8526D">
        <w:t xml:space="preserve">This motion was seconded by </w:t>
      </w:r>
      <w:r w:rsidR="000C69AB">
        <w:t>John Ferretti</w:t>
      </w:r>
      <w:r w:rsidR="000C69AB" w:rsidRPr="00C8526D">
        <w:t>.  All were in favor.  Motion carried.</w:t>
      </w:r>
    </w:p>
    <w:p w:rsidR="00D6095F" w:rsidRDefault="00D6095F" w:rsidP="00D6095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36443" w:rsidRDefault="00192E49" w:rsidP="00436443">
      <w:pPr>
        <w:pStyle w:val="BodyText"/>
      </w:pPr>
      <w:r>
        <w:rPr>
          <w:u w:val="single"/>
        </w:rPr>
        <w:t>Jaspa</w:t>
      </w:r>
      <w:r w:rsidR="00436443">
        <w:rPr>
          <w:u w:val="single"/>
        </w:rPr>
        <w:t>n Schlesinger LLP</w:t>
      </w:r>
      <w:r w:rsidR="00436443">
        <w:t xml:space="preserve">:  Flo Gerardi made a motion to retain the law firm </w:t>
      </w:r>
      <w:r w:rsidR="0031201C" w:rsidRPr="0031201C">
        <w:t>Jasp</w:t>
      </w:r>
      <w:r w:rsidR="00F316FB">
        <w:t>a</w:t>
      </w:r>
      <w:r w:rsidR="0031201C" w:rsidRPr="0031201C">
        <w:t>n Schlesinger LLP</w:t>
      </w:r>
      <w:r w:rsidR="00D46180">
        <w:t>, 300 Garden City Plaza, Garden City,</w:t>
      </w:r>
      <w:r w:rsidR="0031201C">
        <w:t xml:space="preserve"> </w:t>
      </w:r>
      <w:r w:rsidR="00F316FB">
        <w:t>to represent Board members, for an amount not to exceed $225.00 per hour plus reimbursable expenses, pertaining to the Green Acres Adjacent LLC and Valley Stream Green Acres LLC litigation.</w:t>
      </w:r>
      <w:r w:rsidR="0031201C">
        <w:t xml:space="preserve"> </w:t>
      </w:r>
      <w:r w:rsidR="0031201C" w:rsidRPr="00C8526D">
        <w:t xml:space="preserve"> </w:t>
      </w:r>
      <w:r w:rsidR="00436443" w:rsidRPr="00C8526D">
        <w:t xml:space="preserve">This motion was seconded by </w:t>
      </w:r>
      <w:r w:rsidR="00436443">
        <w:t>William Hendrick</w:t>
      </w:r>
      <w:r w:rsidR="00436443" w:rsidRPr="00C8526D">
        <w:t xml:space="preserve">.  </w:t>
      </w:r>
    </w:p>
    <w:p w:rsidR="00D6095F" w:rsidRDefault="00D6095F" w:rsidP="00D6095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03E22" w:rsidRDefault="00303E22" w:rsidP="004E1EC0">
      <w:pPr>
        <w:pStyle w:val="BodyText"/>
      </w:pPr>
      <w:r w:rsidRPr="00C8526D">
        <w:rPr>
          <w:u w:val="single"/>
        </w:rPr>
        <w:t>Executive Directors Report</w:t>
      </w:r>
      <w:r w:rsidRPr="00C8526D">
        <w:t>:</w:t>
      </w:r>
      <w:r w:rsidR="00B92090" w:rsidRPr="00C8526D">
        <w:t xml:space="preserve"> Fred Parola provided the Board with the Executive Directors Report</w:t>
      </w:r>
      <w:r w:rsidR="008354DE">
        <w:t xml:space="preserve">.  </w:t>
      </w:r>
    </w:p>
    <w:p w:rsidR="008354DE" w:rsidRDefault="008354DE" w:rsidP="004E1EC0">
      <w:pPr>
        <w:pStyle w:val="BodyText"/>
      </w:pPr>
    </w:p>
    <w:p w:rsidR="001B3218" w:rsidRDefault="00303E22" w:rsidP="00D6095F">
      <w:pPr>
        <w:pStyle w:val="BodyText"/>
      </w:pPr>
      <w:r w:rsidRPr="00C8526D">
        <w:rPr>
          <w:u w:val="single"/>
        </w:rPr>
        <w:t>2016 Compliance Review</w:t>
      </w:r>
      <w:r w:rsidR="008110D4">
        <w:rPr>
          <w:u w:val="single"/>
        </w:rPr>
        <w:t xml:space="preserve"> – Employment </w:t>
      </w:r>
      <w:r w:rsidR="00041803">
        <w:rPr>
          <w:u w:val="single"/>
        </w:rPr>
        <w:t>Shortfalls</w:t>
      </w:r>
      <w:r w:rsidRPr="00C8526D">
        <w:t>:</w:t>
      </w:r>
      <w:r w:rsidR="00670CB8" w:rsidRPr="00C8526D">
        <w:t xml:space="preserve">  </w:t>
      </w:r>
    </w:p>
    <w:p w:rsidR="00D6095F" w:rsidRDefault="00D6095F" w:rsidP="00D6095F">
      <w:pPr>
        <w:pStyle w:val="BodyText"/>
      </w:pPr>
      <w:r>
        <w:t>International Shoppes: This item was tabled</w:t>
      </w:r>
    </w:p>
    <w:p w:rsidR="002C0A1F" w:rsidRDefault="002C0A1F" w:rsidP="006F1B7B">
      <w:pPr>
        <w:pStyle w:val="BodyText"/>
      </w:pPr>
      <w:r w:rsidRPr="00D6095F">
        <w:t>Millennium Realty</w:t>
      </w:r>
      <w:r>
        <w:t xml:space="preserve">:  </w:t>
      </w:r>
      <w:r w:rsidR="00D6095F">
        <w:t xml:space="preserve">David </w:t>
      </w:r>
      <w:r w:rsidR="00C9793E">
        <w:t>Leno</w:t>
      </w:r>
      <w:r w:rsidR="00192E49">
        <w:t xml:space="preserve"> (Rivkin Radler LP)</w:t>
      </w:r>
      <w:r w:rsidR="00F316FB">
        <w:t xml:space="preserve">, </w:t>
      </w:r>
      <w:r w:rsidR="00C9793E">
        <w:t xml:space="preserve">explained to the Board </w:t>
      </w:r>
      <w:r w:rsidR="00192E49">
        <w:t xml:space="preserve">on behalf of his client Millennium Realty </w:t>
      </w:r>
      <w:r w:rsidR="00922E77">
        <w:t>that the company had incorrectly reported the number of employees at the end of 2016 and they would be sending the Ag</w:t>
      </w:r>
      <w:r w:rsidR="00C9793E">
        <w:t>e</w:t>
      </w:r>
      <w:r w:rsidR="00922E77">
        <w:t xml:space="preserve">ncy a letter </w:t>
      </w:r>
      <w:r w:rsidR="00C9793E">
        <w:t xml:space="preserve">requesting </w:t>
      </w:r>
      <w:r w:rsidR="00922E77">
        <w:t xml:space="preserve">to change the employment number </w:t>
      </w:r>
      <w:r w:rsidR="00C9793E">
        <w:t xml:space="preserve">on </w:t>
      </w:r>
      <w:r w:rsidR="00922E77">
        <w:t>both t</w:t>
      </w:r>
      <w:r w:rsidR="00C9793E">
        <w:t>he IDA Annual Fi</w:t>
      </w:r>
      <w:r w:rsidR="00922E77">
        <w:t>nancial Report and the PARIS 2016 report.</w:t>
      </w:r>
      <w:r w:rsidR="00C9793E">
        <w:t xml:space="preserve">  Edie Longo advised Mr. Leno that Millennium Realty will have to submit a new affidavit to the Agency</w:t>
      </w:r>
      <w:r w:rsidR="00192E49">
        <w:t xml:space="preserve"> along with the request to change the number on the reports.</w:t>
      </w:r>
    </w:p>
    <w:p w:rsidR="002C0A1F" w:rsidRDefault="002C0A1F" w:rsidP="006F1B7B">
      <w:pPr>
        <w:pStyle w:val="BodyText"/>
      </w:pPr>
    </w:p>
    <w:p w:rsidR="00303E22" w:rsidRDefault="00303E22" w:rsidP="004E1EC0">
      <w:pPr>
        <w:pStyle w:val="BodyText"/>
      </w:pPr>
      <w:r w:rsidRPr="00C8526D">
        <w:rPr>
          <w:u w:val="single"/>
        </w:rPr>
        <w:t>Update Sh</w:t>
      </w:r>
      <w:r w:rsidR="00670CB8" w:rsidRPr="00C8526D">
        <w:rPr>
          <w:u w:val="single"/>
        </w:rPr>
        <w:t>’</w:t>
      </w:r>
      <w:r w:rsidRPr="00C8526D">
        <w:rPr>
          <w:u w:val="single"/>
        </w:rPr>
        <w:t>orYoshuv</w:t>
      </w:r>
      <w:r w:rsidR="00F61113">
        <w:t xml:space="preserve">:  </w:t>
      </w:r>
      <w:r w:rsidR="00055BE9">
        <w:t xml:space="preserve">There was no </w:t>
      </w:r>
      <w:r w:rsidR="008C1760">
        <w:t>update.  T</w:t>
      </w:r>
      <w:r w:rsidR="00055BE9">
        <w:t>his item was t</w:t>
      </w:r>
      <w:r w:rsidR="008C1760">
        <w:t>abled.</w:t>
      </w:r>
    </w:p>
    <w:p w:rsidR="008C1760" w:rsidRPr="00C8526D" w:rsidRDefault="008C1760" w:rsidP="004E1EC0">
      <w:pPr>
        <w:pStyle w:val="BodyText"/>
      </w:pPr>
    </w:p>
    <w:p w:rsidR="00055BE9" w:rsidRDefault="00303E22" w:rsidP="00055BE9">
      <w:pPr>
        <w:pStyle w:val="BodyText"/>
      </w:pPr>
      <w:r w:rsidRPr="00C8526D">
        <w:rPr>
          <w:u w:val="single"/>
        </w:rPr>
        <w:t>Update Circulo de la Hispanidad</w:t>
      </w:r>
      <w:r w:rsidR="00F61113">
        <w:t xml:space="preserve">:  </w:t>
      </w:r>
      <w:r w:rsidR="00055BE9">
        <w:t>There was no update.  This item was tabled.</w:t>
      </w:r>
    </w:p>
    <w:p w:rsidR="00303E22" w:rsidRPr="00C8526D" w:rsidRDefault="00303E22" w:rsidP="004E1EC0">
      <w:pPr>
        <w:pStyle w:val="BodyText"/>
      </w:pPr>
    </w:p>
    <w:p w:rsidR="00B92090" w:rsidRPr="00C8526D" w:rsidRDefault="00303E22" w:rsidP="00B92090">
      <w:pPr>
        <w:pStyle w:val="BodyText"/>
      </w:pPr>
      <w:r w:rsidRPr="00C8526D">
        <w:rPr>
          <w:u w:val="single"/>
        </w:rPr>
        <w:t>M</w:t>
      </w:r>
      <w:r w:rsidR="00AA2278" w:rsidRPr="00C8526D">
        <w:rPr>
          <w:u w:val="single"/>
        </w:rPr>
        <w:t>inutes</w:t>
      </w:r>
      <w:r w:rsidR="00AA2278" w:rsidRPr="00C8526D">
        <w:t>:</w:t>
      </w:r>
      <w:r w:rsidR="00192E49">
        <w:t xml:space="preserve"> William Hendrick</w:t>
      </w:r>
      <w:r w:rsidR="00B92090" w:rsidRPr="00C8526D">
        <w:t xml:space="preserve"> made a motion to adopt the Minutes of </w:t>
      </w:r>
      <w:r w:rsidR="00D6095F">
        <w:t>May 18</w:t>
      </w:r>
      <w:r w:rsidR="00B92090" w:rsidRPr="00C8526D">
        <w:t>, 2017.   This motion was seconded by</w:t>
      </w:r>
      <w:r w:rsidR="00192E49">
        <w:t xml:space="preserve"> Eric Mallette</w:t>
      </w:r>
      <w:r w:rsidR="00B92090" w:rsidRPr="00C8526D">
        <w:t xml:space="preserve">.  All were in favor.  Motion carried.  </w:t>
      </w:r>
    </w:p>
    <w:p w:rsidR="00AA2278" w:rsidRPr="00C8526D" w:rsidRDefault="00AA2278" w:rsidP="004E1EC0">
      <w:pPr>
        <w:pStyle w:val="BodyText"/>
      </w:pPr>
    </w:p>
    <w:p w:rsidR="00AA2278" w:rsidRDefault="00AA2278" w:rsidP="004E1EC0">
      <w:pPr>
        <w:pStyle w:val="BodyText"/>
      </w:pPr>
      <w:r w:rsidRPr="00C8526D">
        <w:rPr>
          <w:u w:val="single"/>
        </w:rPr>
        <w:t>Report of the Treasurer</w:t>
      </w:r>
      <w:r w:rsidRPr="00C8526D">
        <w:t>:</w:t>
      </w:r>
      <w:r w:rsidR="00192E49">
        <w:t xml:space="preserve"> </w:t>
      </w:r>
      <w:r w:rsidR="00795411" w:rsidRPr="00C8526D">
        <w:t xml:space="preserve">The Board was provided with the Financial Statements and Expenditure List for </w:t>
      </w:r>
      <w:r w:rsidR="00D6095F">
        <w:t>May 12</w:t>
      </w:r>
      <w:r w:rsidR="00795411" w:rsidRPr="00C8526D">
        <w:t xml:space="preserve">, 2017 – </w:t>
      </w:r>
      <w:r w:rsidR="00D6095F">
        <w:t>June 15</w:t>
      </w:r>
      <w:r w:rsidR="00795411" w:rsidRPr="00C8526D">
        <w:t>, 2017.</w:t>
      </w:r>
      <w:r w:rsidR="00A865C8">
        <w:t xml:space="preserve">  </w:t>
      </w:r>
    </w:p>
    <w:p w:rsidR="00A865C8" w:rsidRDefault="00A865C8" w:rsidP="004E1EC0">
      <w:pPr>
        <w:pStyle w:val="BodyText"/>
      </w:pPr>
    </w:p>
    <w:p w:rsidR="0065425F" w:rsidRPr="00C8526D" w:rsidRDefault="0065425F" w:rsidP="0065425F">
      <w:pPr>
        <w:pStyle w:val="BodyText"/>
      </w:pPr>
      <w:r w:rsidRPr="00C8526D">
        <w:t xml:space="preserve">With all business concluded, </w:t>
      </w:r>
      <w:r w:rsidR="00192E49">
        <w:t>William Hendrick</w:t>
      </w:r>
      <w:r w:rsidR="00192E49" w:rsidRPr="00C8526D">
        <w:t xml:space="preserve"> </w:t>
      </w:r>
      <w:r w:rsidRPr="00C8526D">
        <w:t>made a mo</w:t>
      </w:r>
      <w:r w:rsidR="0096358D" w:rsidRPr="00C8526D">
        <w:t xml:space="preserve">tion to adjourn the meeting at </w:t>
      </w:r>
      <w:r w:rsidR="00192E49">
        <w:t>9:51</w:t>
      </w:r>
      <w:r w:rsidR="00E3242D">
        <w:t xml:space="preserve"> a.m.  </w:t>
      </w:r>
      <w:r w:rsidRPr="00C8526D">
        <w:t xml:space="preserve">This motion was seconded </w:t>
      </w:r>
      <w:r w:rsidR="00A52B79" w:rsidRPr="00C8526D">
        <w:t>by</w:t>
      </w:r>
      <w:r w:rsidR="00EE3DC5">
        <w:t xml:space="preserve"> </w:t>
      </w:r>
      <w:r w:rsidR="00192E49">
        <w:t>Eric Mallette</w:t>
      </w:r>
      <w:r w:rsidRPr="00C8526D">
        <w:t>.  All were in favor.  Motion carried.</w:t>
      </w:r>
    </w:p>
    <w:p w:rsidR="004F49B2" w:rsidRPr="00C8526D" w:rsidRDefault="004F49B2" w:rsidP="0065425F">
      <w:pPr>
        <w:pStyle w:val="BodyText"/>
      </w:pPr>
    </w:p>
    <w:p w:rsidR="0065425F" w:rsidRPr="00C8526D" w:rsidRDefault="0065425F" w:rsidP="0065425F">
      <w:pPr>
        <w:pStyle w:val="BodyText"/>
      </w:pPr>
    </w:p>
    <w:p w:rsidR="0065425F" w:rsidRPr="00C8526D" w:rsidRDefault="0065425F" w:rsidP="0065425F">
      <w:pPr>
        <w:pStyle w:val="BodyText"/>
      </w:pPr>
      <w:r w:rsidRPr="00C8526D">
        <w:t>______________________________</w:t>
      </w:r>
    </w:p>
    <w:p w:rsidR="002A2F47" w:rsidRPr="00C8526D" w:rsidRDefault="002A2F47" w:rsidP="0065425F">
      <w:pPr>
        <w:pStyle w:val="BodyText"/>
      </w:pPr>
      <w:r w:rsidRPr="00C8526D">
        <w:t xml:space="preserve">Eric </w:t>
      </w:r>
      <w:r w:rsidR="00B83CB8" w:rsidRPr="00C8526D">
        <w:t xml:space="preserve">C. </w:t>
      </w:r>
      <w:r w:rsidRPr="00C8526D">
        <w:t>Mallette</w:t>
      </w:r>
      <w:r w:rsidR="00204A87" w:rsidRPr="00C8526D">
        <w:t xml:space="preserve">, </w:t>
      </w:r>
      <w:r w:rsidRPr="00C8526D">
        <w:t>Secretary</w:t>
      </w:r>
    </w:p>
    <w:p w:rsidR="00204A87" w:rsidRPr="00C8526D" w:rsidRDefault="00673C28" w:rsidP="0065425F">
      <w:pPr>
        <w:pStyle w:val="BodyText"/>
      </w:pPr>
      <w:r>
        <w:t>Ju</w:t>
      </w:r>
      <w:r w:rsidR="00306DCB">
        <w:t>ly</w:t>
      </w:r>
      <w:r>
        <w:t xml:space="preserve"> 2</w:t>
      </w:r>
      <w:r w:rsidR="00306DCB">
        <w:t>7</w:t>
      </w:r>
      <w:r w:rsidR="00670CB8" w:rsidRPr="00C8526D">
        <w:t>, 2017</w:t>
      </w:r>
    </w:p>
    <w:sectPr w:rsidR="00204A87" w:rsidRPr="00C85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905"/>
    <w:multiLevelType w:val="hybridMultilevel"/>
    <w:tmpl w:val="654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44EC"/>
    <w:multiLevelType w:val="hybridMultilevel"/>
    <w:tmpl w:val="C4C8A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77492"/>
    <w:multiLevelType w:val="hybridMultilevel"/>
    <w:tmpl w:val="924AB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F64FA1"/>
    <w:multiLevelType w:val="hybridMultilevel"/>
    <w:tmpl w:val="4B46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3028D"/>
    <w:multiLevelType w:val="hybridMultilevel"/>
    <w:tmpl w:val="3A92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260C1"/>
    <w:multiLevelType w:val="hybridMultilevel"/>
    <w:tmpl w:val="2F006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611379"/>
    <w:multiLevelType w:val="hybridMultilevel"/>
    <w:tmpl w:val="83B0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E5"/>
    <w:rsid w:val="000215C0"/>
    <w:rsid w:val="00022B1E"/>
    <w:rsid w:val="0003530F"/>
    <w:rsid w:val="00036D8C"/>
    <w:rsid w:val="000410A9"/>
    <w:rsid w:val="00041803"/>
    <w:rsid w:val="00055BE9"/>
    <w:rsid w:val="000779AF"/>
    <w:rsid w:val="00086C31"/>
    <w:rsid w:val="00091CE6"/>
    <w:rsid w:val="000A36A9"/>
    <w:rsid w:val="000A452D"/>
    <w:rsid w:val="000B61A5"/>
    <w:rsid w:val="000C69AB"/>
    <w:rsid w:val="000E1A5A"/>
    <w:rsid w:val="000E2F90"/>
    <w:rsid w:val="00101235"/>
    <w:rsid w:val="00111868"/>
    <w:rsid w:val="001123DF"/>
    <w:rsid w:val="00122924"/>
    <w:rsid w:val="00123F84"/>
    <w:rsid w:val="00131FC4"/>
    <w:rsid w:val="00140343"/>
    <w:rsid w:val="00161146"/>
    <w:rsid w:val="001706C8"/>
    <w:rsid w:val="00177A95"/>
    <w:rsid w:val="00184E98"/>
    <w:rsid w:val="00185E1A"/>
    <w:rsid w:val="00192E49"/>
    <w:rsid w:val="0019727F"/>
    <w:rsid w:val="001B3218"/>
    <w:rsid w:val="001B493A"/>
    <w:rsid w:val="001B4F15"/>
    <w:rsid w:val="001C156A"/>
    <w:rsid w:val="001C5642"/>
    <w:rsid w:val="001D5362"/>
    <w:rsid w:val="001E065A"/>
    <w:rsid w:val="001E1642"/>
    <w:rsid w:val="001E1CD5"/>
    <w:rsid w:val="001F4888"/>
    <w:rsid w:val="002036D1"/>
    <w:rsid w:val="00204A87"/>
    <w:rsid w:val="002052FB"/>
    <w:rsid w:val="00207988"/>
    <w:rsid w:val="00216AB4"/>
    <w:rsid w:val="002472EE"/>
    <w:rsid w:val="00263CE5"/>
    <w:rsid w:val="00272B2B"/>
    <w:rsid w:val="00281FAF"/>
    <w:rsid w:val="002A2F47"/>
    <w:rsid w:val="002A5231"/>
    <w:rsid w:val="002C0A1F"/>
    <w:rsid w:val="002E0365"/>
    <w:rsid w:val="002E1544"/>
    <w:rsid w:val="002F13E8"/>
    <w:rsid w:val="002F53B9"/>
    <w:rsid w:val="00303E22"/>
    <w:rsid w:val="00305636"/>
    <w:rsid w:val="00306DCB"/>
    <w:rsid w:val="0031201C"/>
    <w:rsid w:val="00322BBF"/>
    <w:rsid w:val="003252E1"/>
    <w:rsid w:val="00333410"/>
    <w:rsid w:val="00352208"/>
    <w:rsid w:val="0037092C"/>
    <w:rsid w:val="003812DD"/>
    <w:rsid w:val="003B6FEA"/>
    <w:rsid w:val="003C19AB"/>
    <w:rsid w:val="003D36FB"/>
    <w:rsid w:val="003F11F1"/>
    <w:rsid w:val="003F1A04"/>
    <w:rsid w:val="003F5FE6"/>
    <w:rsid w:val="00405019"/>
    <w:rsid w:val="004301C4"/>
    <w:rsid w:val="00436443"/>
    <w:rsid w:val="00442D7B"/>
    <w:rsid w:val="004541C9"/>
    <w:rsid w:val="004733AA"/>
    <w:rsid w:val="00475776"/>
    <w:rsid w:val="00482126"/>
    <w:rsid w:val="00494741"/>
    <w:rsid w:val="00496EE0"/>
    <w:rsid w:val="004A2AC3"/>
    <w:rsid w:val="004A3E58"/>
    <w:rsid w:val="004A44A6"/>
    <w:rsid w:val="004B4BB3"/>
    <w:rsid w:val="004B7519"/>
    <w:rsid w:val="004D5A1D"/>
    <w:rsid w:val="004E1EC0"/>
    <w:rsid w:val="004E4D3E"/>
    <w:rsid w:val="004F49B2"/>
    <w:rsid w:val="00503D31"/>
    <w:rsid w:val="00511727"/>
    <w:rsid w:val="00543E44"/>
    <w:rsid w:val="00552929"/>
    <w:rsid w:val="005646FB"/>
    <w:rsid w:val="0056603D"/>
    <w:rsid w:val="005841A8"/>
    <w:rsid w:val="005857F1"/>
    <w:rsid w:val="00587809"/>
    <w:rsid w:val="00590C66"/>
    <w:rsid w:val="00592710"/>
    <w:rsid w:val="00597BD8"/>
    <w:rsid w:val="005A1834"/>
    <w:rsid w:val="005A1E5F"/>
    <w:rsid w:val="005A4C9B"/>
    <w:rsid w:val="005C30DE"/>
    <w:rsid w:val="005F0E19"/>
    <w:rsid w:val="005F275B"/>
    <w:rsid w:val="005F4547"/>
    <w:rsid w:val="00614286"/>
    <w:rsid w:val="006321AC"/>
    <w:rsid w:val="0065425F"/>
    <w:rsid w:val="006560BF"/>
    <w:rsid w:val="0066495E"/>
    <w:rsid w:val="00670CB8"/>
    <w:rsid w:val="006722A3"/>
    <w:rsid w:val="00672E1E"/>
    <w:rsid w:val="00673C28"/>
    <w:rsid w:val="00687547"/>
    <w:rsid w:val="006D0D11"/>
    <w:rsid w:val="006D6807"/>
    <w:rsid w:val="006E58DF"/>
    <w:rsid w:val="006F1B7B"/>
    <w:rsid w:val="006F3E6B"/>
    <w:rsid w:val="007059E3"/>
    <w:rsid w:val="007169AD"/>
    <w:rsid w:val="00732A33"/>
    <w:rsid w:val="007415AD"/>
    <w:rsid w:val="00745F01"/>
    <w:rsid w:val="0075652D"/>
    <w:rsid w:val="007578A5"/>
    <w:rsid w:val="007655D1"/>
    <w:rsid w:val="00771347"/>
    <w:rsid w:val="00776E0A"/>
    <w:rsid w:val="00795411"/>
    <w:rsid w:val="007A38A2"/>
    <w:rsid w:val="007D4829"/>
    <w:rsid w:val="007F2A91"/>
    <w:rsid w:val="007F41C1"/>
    <w:rsid w:val="00802330"/>
    <w:rsid w:val="008110D4"/>
    <w:rsid w:val="00815315"/>
    <w:rsid w:val="008354DE"/>
    <w:rsid w:val="0084198D"/>
    <w:rsid w:val="008510D5"/>
    <w:rsid w:val="00862168"/>
    <w:rsid w:val="00870EE8"/>
    <w:rsid w:val="008A727D"/>
    <w:rsid w:val="008C1760"/>
    <w:rsid w:val="008E6293"/>
    <w:rsid w:val="008F7393"/>
    <w:rsid w:val="00922E77"/>
    <w:rsid w:val="009352BF"/>
    <w:rsid w:val="00954F97"/>
    <w:rsid w:val="00961191"/>
    <w:rsid w:val="0096358D"/>
    <w:rsid w:val="009B2E23"/>
    <w:rsid w:val="009C0C92"/>
    <w:rsid w:val="009C2528"/>
    <w:rsid w:val="009C6F58"/>
    <w:rsid w:val="009E71AE"/>
    <w:rsid w:val="00A45575"/>
    <w:rsid w:val="00A52B79"/>
    <w:rsid w:val="00A65A7B"/>
    <w:rsid w:val="00A865C8"/>
    <w:rsid w:val="00AA2278"/>
    <w:rsid w:val="00AB6814"/>
    <w:rsid w:val="00AC3C11"/>
    <w:rsid w:val="00AC62C1"/>
    <w:rsid w:val="00AD0BF1"/>
    <w:rsid w:val="00AD12C9"/>
    <w:rsid w:val="00AD4784"/>
    <w:rsid w:val="00AE30DF"/>
    <w:rsid w:val="00AE38DE"/>
    <w:rsid w:val="00AF5B6C"/>
    <w:rsid w:val="00AF628C"/>
    <w:rsid w:val="00B00794"/>
    <w:rsid w:val="00B02177"/>
    <w:rsid w:val="00B03867"/>
    <w:rsid w:val="00B25442"/>
    <w:rsid w:val="00B37724"/>
    <w:rsid w:val="00B4729B"/>
    <w:rsid w:val="00B51983"/>
    <w:rsid w:val="00B6264A"/>
    <w:rsid w:val="00B82AFD"/>
    <w:rsid w:val="00B83CB8"/>
    <w:rsid w:val="00B83FE9"/>
    <w:rsid w:val="00B84B8F"/>
    <w:rsid w:val="00B92090"/>
    <w:rsid w:val="00B939FE"/>
    <w:rsid w:val="00B966E2"/>
    <w:rsid w:val="00B978BC"/>
    <w:rsid w:val="00BA2BD9"/>
    <w:rsid w:val="00BB68C8"/>
    <w:rsid w:val="00BB7329"/>
    <w:rsid w:val="00BD4CF6"/>
    <w:rsid w:val="00BD7D23"/>
    <w:rsid w:val="00C12898"/>
    <w:rsid w:val="00C329C3"/>
    <w:rsid w:val="00C352C2"/>
    <w:rsid w:val="00C41CB2"/>
    <w:rsid w:val="00C4242A"/>
    <w:rsid w:val="00C4767B"/>
    <w:rsid w:val="00C52FFB"/>
    <w:rsid w:val="00C6664B"/>
    <w:rsid w:val="00C7503C"/>
    <w:rsid w:val="00C8526D"/>
    <w:rsid w:val="00C9395E"/>
    <w:rsid w:val="00C9793E"/>
    <w:rsid w:val="00CE513B"/>
    <w:rsid w:val="00D068FF"/>
    <w:rsid w:val="00D077B4"/>
    <w:rsid w:val="00D27F22"/>
    <w:rsid w:val="00D410E6"/>
    <w:rsid w:val="00D46180"/>
    <w:rsid w:val="00D6095F"/>
    <w:rsid w:val="00D63048"/>
    <w:rsid w:val="00D77122"/>
    <w:rsid w:val="00D86FAC"/>
    <w:rsid w:val="00DA4CDC"/>
    <w:rsid w:val="00DA6EB6"/>
    <w:rsid w:val="00DB10BE"/>
    <w:rsid w:val="00DB769B"/>
    <w:rsid w:val="00DB7BC3"/>
    <w:rsid w:val="00DC3E22"/>
    <w:rsid w:val="00DD5537"/>
    <w:rsid w:val="00DE107F"/>
    <w:rsid w:val="00E00632"/>
    <w:rsid w:val="00E2082D"/>
    <w:rsid w:val="00E2355E"/>
    <w:rsid w:val="00E239F0"/>
    <w:rsid w:val="00E3242D"/>
    <w:rsid w:val="00E44EE9"/>
    <w:rsid w:val="00E4584F"/>
    <w:rsid w:val="00E54493"/>
    <w:rsid w:val="00E65882"/>
    <w:rsid w:val="00EA4BCE"/>
    <w:rsid w:val="00EC78CA"/>
    <w:rsid w:val="00EC7A28"/>
    <w:rsid w:val="00ED044C"/>
    <w:rsid w:val="00ED0623"/>
    <w:rsid w:val="00ED19BA"/>
    <w:rsid w:val="00ED2265"/>
    <w:rsid w:val="00EE3DC5"/>
    <w:rsid w:val="00EF7F9D"/>
    <w:rsid w:val="00F049B9"/>
    <w:rsid w:val="00F316FB"/>
    <w:rsid w:val="00F377FD"/>
    <w:rsid w:val="00F46C3F"/>
    <w:rsid w:val="00F61113"/>
    <w:rsid w:val="00F679C4"/>
    <w:rsid w:val="00F7407D"/>
    <w:rsid w:val="00FA6C58"/>
    <w:rsid w:val="00FB5A90"/>
    <w:rsid w:val="00FC48DF"/>
    <w:rsid w:val="00FC6FA8"/>
    <w:rsid w:val="00FD668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63CE5"/>
    <w:pPr>
      <w:ind w:left="0" w:righ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3CE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815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15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63CE5"/>
    <w:pPr>
      <w:ind w:left="0" w:right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63CE5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8153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1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Hempstead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Arlyn Eames</dc:creator>
  <cp:lastModifiedBy>Arlyn Eames</cp:lastModifiedBy>
  <cp:revision>26</cp:revision>
  <cp:lastPrinted>2017-07-12T19:14:00Z</cp:lastPrinted>
  <dcterms:created xsi:type="dcterms:W3CDTF">2017-06-26T16:42:00Z</dcterms:created>
  <dcterms:modified xsi:type="dcterms:W3CDTF">2017-07-14T16:44:00Z</dcterms:modified>
</cp:coreProperties>
</file>