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A8" w:rsidRDefault="005841A8" w:rsidP="00263CE5">
      <w:pPr>
        <w:jc w:val="center"/>
        <w:rPr>
          <w:rFonts w:ascii="Times New Roman" w:hAnsi="Times New Roman" w:cs="Times New Roman"/>
          <w:sz w:val="24"/>
          <w:szCs w:val="24"/>
        </w:rPr>
      </w:pPr>
    </w:p>
    <w:p w:rsidR="005841A8" w:rsidRDefault="005841A8" w:rsidP="00263CE5">
      <w:pPr>
        <w:jc w:val="center"/>
        <w:rPr>
          <w:rFonts w:ascii="Times New Roman" w:hAnsi="Times New Roman" w:cs="Times New Roman"/>
          <w:sz w:val="24"/>
          <w:szCs w:val="24"/>
        </w:rPr>
      </w:pPr>
    </w:p>
    <w:p w:rsidR="005F275B" w:rsidRDefault="005F275B" w:rsidP="00263CE5">
      <w:pPr>
        <w:jc w:val="center"/>
        <w:rPr>
          <w:rFonts w:ascii="Times New Roman" w:hAnsi="Times New Roman" w:cs="Times New Roman"/>
          <w:sz w:val="24"/>
          <w:szCs w:val="24"/>
        </w:rPr>
      </w:pPr>
    </w:p>
    <w:p w:rsidR="005F275B" w:rsidRPr="000A36A9" w:rsidRDefault="005F275B" w:rsidP="00263CE5">
      <w:pPr>
        <w:jc w:val="center"/>
        <w:rPr>
          <w:rFonts w:ascii="Times New Roman" w:hAnsi="Times New Roman" w:cs="Times New Roman"/>
          <w:sz w:val="24"/>
          <w:szCs w:val="24"/>
        </w:rPr>
      </w:pPr>
    </w:p>
    <w:p w:rsidR="005841A8" w:rsidRPr="000A36A9" w:rsidRDefault="005841A8" w:rsidP="00263CE5">
      <w:pPr>
        <w:jc w:val="center"/>
        <w:rPr>
          <w:rFonts w:ascii="Times New Roman" w:hAnsi="Times New Roman" w:cs="Times New Roman"/>
          <w:sz w:val="24"/>
          <w:szCs w:val="24"/>
        </w:rPr>
      </w:pPr>
    </w:p>
    <w:p w:rsidR="00A65A7B" w:rsidRPr="000A36A9" w:rsidRDefault="00A65A7B" w:rsidP="00263CE5">
      <w:pPr>
        <w:jc w:val="center"/>
        <w:rPr>
          <w:rFonts w:ascii="Times New Roman" w:hAnsi="Times New Roman" w:cs="Times New Roman"/>
          <w:sz w:val="24"/>
          <w:szCs w:val="24"/>
        </w:rPr>
      </w:pPr>
    </w:p>
    <w:p w:rsidR="005841A8" w:rsidRPr="000A36A9" w:rsidRDefault="005841A8" w:rsidP="00263CE5">
      <w:pPr>
        <w:jc w:val="center"/>
        <w:rPr>
          <w:rFonts w:ascii="Times New Roman" w:hAnsi="Times New Roman" w:cs="Times New Roman"/>
          <w:sz w:val="24"/>
          <w:szCs w:val="24"/>
        </w:rPr>
      </w:pPr>
    </w:p>
    <w:p w:rsidR="002A16C4" w:rsidRDefault="002A16C4" w:rsidP="00543E44">
      <w:pPr>
        <w:pStyle w:val="BodyText"/>
        <w:jc w:val="center"/>
      </w:pPr>
    </w:p>
    <w:p w:rsidR="002A16C4" w:rsidRDefault="002A16C4" w:rsidP="00543E44">
      <w:pPr>
        <w:pStyle w:val="BodyText"/>
        <w:jc w:val="center"/>
      </w:pPr>
    </w:p>
    <w:p w:rsidR="002A16C4" w:rsidRDefault="002A16C4" w:rsidP="00543E44">
      <w:pPr>
        <w:pStyle w:val="BodyText"/>
        <w:jc w:val="center"/>
      </w:pPr>
    </w:p>
    <w:p w:rsidR="00543E44" w:rsidRPr="00F049B9" w:rsidRDefault="00543E44" w:rsidP="00543E44">
      <w:pPr>
        <w:pStyle w:val="BodyText"/>
        <w:jc w:val="center"/>
      </w:pPr>
      <w:r w:rsidRPr="00F049B9">
        <w:t>TOWN OF HEMPSTEAD INDUSTRIAL DEVELOPMENT AGENCY</w:t>
      </w:r>
    </w:p>
    <w:p w:rsidR="00543E44" w:rsidRPr="00F049B9" w:rsidRDefault="003476A7" w:rsidP="00543E44">
      <w:pPr>
        <w:pStyle w:val="BodyText"/>
        <w:jc w:val="center"/>
      </w:pPr>
      <w:r>
        <w:t xml:space="preserve">SPECIAL </w:t>
      </w:r>
      <w:r w:rsidR="00543E44" w:rsidRPr="00F049B9">
        <w:t>BOARD MEETING</w:t>
      </w:r>
    </w:p>
    <w:p w:rsidR="00543E44" w:rsidRPr="00F049B9" w:rsidRDefault="003476A7" w:rsidP="00543E44">
      <w:pPr>
        <w:pStyle w:val="BodyText"/>
        <w:jc w:val="center"/>
      </w:pPr>
      <w:r>
        <w:t>January 10</w:t>
      </w:r>
      <w:r w:rsidR="00543E44" w:rsidRPr="00F049B9">
        <w:t>, 201</w:t>
      </w:r>
      <w:r>
        <w:t>7</w:t>
      </w:r>
      <w:r w:rsidR="00543E44" w:rsidRPr="00F049B9">
        <w:t>, 9:</w:t>
      </w:r>
      <w:r>
        <w:t>0</w:t>
      </w:r>
      <w:r w:rsidR="00185E1A">
        <w:t>0</w:t>
      </w:r>
      <w:r w:rsidR="00543E44" w:rsidRPr="00F049B9">
        <w:t xml:space="preserve"> a.m.</w:t>
      </w:r>
    </w:p>
    <w:p w:rsidR="00A52B79" w:rsidRPr="00F049B9" w:rsidRDefault="003476A7" w:rsidP="00AC3C11">
      <w:pPr>
        <w:pStyle w:val="BodyText"/>
        <w:jc w:val="center"/>
      </w:pPr>
      <w:r>
        <w:t>IDA Office, 350 Front St., Suite 234-A</w:t>
      </w:r>
      <w:r w:rsidR="00185E1A">
        <w:t>, Hempstead</w:t>
      </w:r>
    </w:p>
    <w:p w:rsidR="00263CE5" w:rsidRPr="00F049B9" w:rsidRDefault="00263CE5" w:rsidP="00263CE5">
      <w:pPr>
        <w:rPr>
          <w:rFonts w:ascii="Times New Roman" w:hAnsi="Times New Roman" w:cs="Times New Roman"/>
          <w:sz w:val="24"/>
          <w:szCs w:val="24"/>
        </w:rPr>
      </w:pPr>
    </w:p>
    <w:p w:rsidR="004541C9" w:rsidRDefault="00263CE5" w:rsidP="003476A7">
      <w:pPr>
        <w:rPr>
          <w:rFonts w:ascii="Times New Roman" w:hAnsi="Times New Roman" w:cs="Times New Roman"/>
          <w:sz w:val="24"/>
          <w:szCs w:val="24"/>
        </w:rPr>
      </w:pPr>
      <w:r w:rsidRPr="000A36A9">
        <w:rPr>
          <w:rFonts w:ascii="Times New Roman" w:hAnsi="Times New Roman" w:cs="Times New Roman"/>
          <w:sz w:val="24"/>
          <w:szCs w:val="24"/>
        </w:rPr>
        <w:t>Agenda</w:t>
      </w:r>
      <w:r w:rsidR="003476A7">
        <w:rPr>
          <w:rFonts w:ascii="Times New Roman" w:hAnsi="Times New Roman" w:cs="Times New Roman"/>
          <w:sz w:val="24"/>
          <w:szCs w:val="24"/>
        </w:rPr>
        <w:t xml:space="preserve">:  Consideration of additional Equity Members for </w:t>
      </w:r>
      <w:r w:rsidR="00FC48DF">
        <w:rPr>
          <w:rFonts w:ascii="Times New Roman" w:hAnsi="Times New Roman" w:cs="Times New Roman"/>
          <w:sz w:val="24"/>
          <w:szCs w:val="24"/>
        </w:rPr>
        <w:t xml:space="preserve"> Engel Burman at Garden City LLC, </w:t>
      </w:r>
      <w:r w:rsidR="003476A7">
        <w:rPr>
          <w:rFonts w:ascii="Times New Roman" w:hAnsi="Times New Roman" w:cs="Times New Roman"/>
          <w:sz w:val="24"/>
          <w:szCs w:val="24"/>
        </w:rPr>
        <w:t>Discussion with regard to Public Hearing Notices and PILOT Development</w:t>
      </w:r>
    </w:p>
    <w:p w:rsidR="00A52B79" w:rsidRPr="000A36A9" w:rsidRDefault="00A52B79" w:rsidP="006F3E6B">
      <w:pPr>
        <w:rPr>
          <w:rFonts w:ascii="Times New Roman" w:hAnsi="Times New Roman" w:cs="Times New Roman"/>
          <w:sz w:val="24"/>
          <w:szCs w:val="24"/>
        </w:rPr>
      </w:pPr>
    </w:p>
    <w:p w:rsidR="00263CE5" w:rsidRPr="000A36A9" w:rsidRDefault="00263CE5" w:rsidP="00263CE5">
      <w:pPr>
        <w:rPr>
          <w:rFonts w:ascii="Times New Roman" w:hAnsi="Times New Roman" w:cs="Times New Roman"/>
          <w:sz w:val="24"/>
          <w:szCs w:val="24"/>
        </w:rPr>
      </w:pP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 xml:space="preserve">Those in attendance: </w:t>
      </w:r>
      <w:r w:rsidRPr="000A36A9">
        <w:rPr>
          <w:rFonts w:ascii="Times New Roman" w:hAnsi="Times New Roman" w:cs="Times New Roman"/>
          <w:sz w:val="24"/>
          <w:szCs w:val="24"/>
        </w:rPr>
        <w:tab/>
      </w:r>
      <w:r w:rsidR="00185E1A">
        <w:rPr>
          <w:rFonts w:ascii="Times New Roman" w:hAnsi="Times New Roman" w:cs="Times New Roman"/>
          <w:sz w:val="24"/>
          <w:szCs w:val="24"/>
        </w:rPr>
        <w:t>Arthur J. Nastre</w:t>
      </w:r>
      <w:r w:rsidRPr="000A36A9">
        <w:rPr>
          <w:rFonts w:ascii="Times New Roman" w:hAnsi="Times New Roman" w:cs="Times New Roman"/>
          <w:sz w:val="24"/>
          <w:szCs w:val="24"/>
        </w:rPr>
        <w:t>, Chairman</w:t>
      </w:r>
    </w:p>
    <w:p w:rsidR="00263CE5" w:rsidRDefault="00263CE5" w:rsidP="00185E1A">
      <w:pPr>
        <w:rPr>
          <w:rFonts w:ascii="Times New Roman" w:hAnsi="Times New Roman" w:cs="Times New Roman"/>
          <w:sz w:val="24"/>
          <w:szCs w:val="24"/>
        </w:rPr>
      </w:pP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00185E1A">
        <w:rPr>
          <w:rFonts w:ascii="Times New Roman" w:hAnsi="Times New Roman" w:cs="Times New Roman"/>
          <w:sz w:val="24"/>
          <w:szCs w:val="24"/>
        </w:rPr>
        <w:t>Florestano Girardi, Member</w:t>
      </w:r>
    </w:p>
    <w:p w:rsidR="00185E1A" w:rsidRDefault="00185E1A" w:rsidP="00185E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Steven M. Raiser, Member</w:t>
      </w:r>
    </w:p>
    <w:p w:rsidR="00185E1A" w:rsidRDefault="00185E1A" w:rsidP="00185E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R. Ferretti, Member</w:t>
      </w:r>
    </w:p>
    <w:p w:rsidR="00185E1A" w:rsidRDefault="00185E1A" w:rsidP="00185E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William Hendrick, Member</w:t>
      </w:r>
    </w:p>
    <w:p w:rsidR="00185E1A" w:rsidRDefault="00185E1A" w:rsidP="00185E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Eric C. Mallette, Member</w:t>
      </w:r>
    </w:p>
    <w:p w:rsidR="00263CE5" w:rsidRPr="000A36A9" w:rsidRDefault="00185E1A" w:rsidP="006F3E6B">
      <w:pPr>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41C9">
        <w:rPr>
          <w:rFonts w:ascii="Times New Roman" w:hAnsi="Times New Roman" w:cs="Times New Roman"/>
          <w:sz w:val="24"/>
          <w:szCs w:val="24"/>
        </w:rPr>
        <w:tab/>
      </w:r>
      <w:r w:rsidR="004541C9">
        <w:rPr>
          <w:rFonts w:ascii="Times New Roman" w:hAnsi="Times New Roman" w:cs="Times New Roman"/>
          <w:sz w:val="24"/>
          <w:szCs w:val="24"/>
        </w:rPr>
        <w:tab/>
      </w:r>
      <w:r w:rsidR="004541C9">
        <w:rPr>
          <w:rFonts w:ascii="Times New Roman" w:hAnsi="Times New Roman" w:cs="Times New Roman"/>
          <w:sz w:val="24"/>
          <w:szCs w:val="24"/>
        </w:rPr>
        <w:tab/>
      </w:r>
      <w:r w:rsidR="004541C9">
        <w:rPr>
          <w:rFonts w:ascii="Times New Roman" w:hAnsi="Times New Roman" w:cs="Times New Roman"/>
          <w:sz w:val="24"/>
          <w:szCs w:val="24"/>
        </w:rPr>
        <w:tab/>
      </w:r>
    </w:p>
    <w:p w:rsidR="00AD0BF1" w:rsidRPr="000A36A9" w:rsidRDefault="00263CE5" w:rsidP="00AD0BF1">
      <w:pPr>
        <w:rPr>
          <w:rFonts w:ascii="Times New Roman" w:hAnsi="Times New Roman" w:cs="Times New Roman"/>
          <w:sz w:val="24"/>
          <w:szCs w:val="24"/>
        </w:rPr>
      </w:pPr>
      <w:r w:rsidRPr="000A36A9">
        <w:rPr>
          <w:rFonts w:ascii="Times New Roman" w:hAnsi="Times New Roman" w:cs="Times New Roman"/>
          <w:sz w:val="24"/>
          <w:szCs w:val="24"/>
        </w:rPr>
        <w:t>Also in attendance:</w:t>
      </w:r>
      <w:r w:rsidRPr="000A36A9">
        <w:rPr>
          <w:rFonts w:ascii="Times New Roman" w:hAnsi="Times New Roman" w:cs="Times New Roman"/>
          <w:sz w:val="24"/>
          <w:szCs w:val="24"/>
        </w:rPr>
        <w:tab/>
      </w:r>
      <w:r w:rsidRPr="000A36A9">
        <w:rPr>
          <w:rFonts w:ascii="Times New Roman" w:hAnsi="Times New Roman" w:cs="Times New Roman"/>
          <w:sz w:val="24"/>
          <w:szCs w:val="24"/>
        </w:rPr>
        <w:tab/>
      </w:r>
      <w:r w:rsidR="00AD0BF1" w:rsidRPr="000A36A9">
        <w:rPr>
          <w:rFonts w:ascii="Times New Roman" w:hAnsi="Times New Roman" w:cs="Times New Roman"/>
          <w:sz w:val="24"/>
          <w:szCs w:val="24"/>
        </w:rPr>
        <w:t xml:space="preserve">John E. Ryan, Agency Counsel </w:t>
      </w:r>
    </w:p>
    <w:p w:rsidR="00263CE5" w:rsidRPr="000A36A9" w:rsidRDefault="003476A7" w:rsidP="00AD0BF1">
      <w:pPr>
        <w:ind w:left="2275" w:firstLine="605"/>
        <w:rPr>
          <w:rFonts w:ascii="Times New Roman" w:hAnsi="Times New Roman" w:cs="Times New Roman"/>
          <w:sz w:val="24"/>
          <w:szCs w:val="24"/>
        </w:rPr>
      </w:pPr>
      <w:r>
        <w:rPr>
          <w:rFonts w:ascii="Times New Roman" w:hAnsi="Times New Roman" w:cs="Times New Roman"/>
          <w:sz w:val="24"/>
          <w:szCs w:val="24"/>
        </w:rPr>
        <w:t>William F. Weir</w:t>
      </w:r>
      <w:r w:rsidR="00263CE5" w:rsidRPr="000A36A9">
        <w:rPr>
          <w:rFonts w:ascii="Times New Roman" w:hAnsi="Times New Roman" w:cs="Times New Roman"/>
          <w:sz w:val="24"/>
          <w:szCs w:val="24"/>
        </w:rPr>
        <w:t>, Nixon Peabody</w:t>
      </w:r>
    </w:p>
    <w:p w:rsidR="00263CE5" w:rsidRPr="000A36A9" w:rsidRDefault="00263CE5" w:rsidP="00263CE5">
      <w:pPr>
        <w:ind w:left="2160" w:firstLine="720"/>
        <w:rPr>
          <w:rFonts w:ascii="Times New Roman" w:hAnsi="Times New Roman" w:cs="Times New Roman"/>
          <w:sz w:val="24"/>
          <w:szCs w:val="24"/>
        </w:rPr>
      </w:pPr>
      <w:r w:rsidRPr="000A36A9">
        <w:rPr>
          <w:rFonts w:ascii="Times New Roman" w:hAnsi="Times New Roman" w:cs="Times New Roman"/>
          <w:sz w:val="24"/>
          <w:szCs w:val="24"/>
        </w:rPr>
        <w:t>Frederick E. Parola, Executive Director/CEO</w:t>
      </w:r>
    </w:p>
    <w:p w:rsidR="00263CE5" w:rsidRPr="000A36A9" w:rsidRDefault="00263CE5" w:rsidP="00263CE5">
      <w:pPr>
        <w:ind w:left="2160" w:firstLine="720"/>
        <w:rPr>
          <w:rFonts w:ascii="Times New Roman" w:hAnsi="Times New Roman" w:cs="Times New Roman"/>
          <w:sz w:val="24"/>
          <w:szCs w:val="24"/>
        </w:rPr>
      </w:pPr>
      <w:r w:rsidRPr="000A36A9">
        <w:rPr>
          <w:rFonts w:ascii="Times New Roman" w:hAnsi="Times New Roman" w:cs="Times New Roman"/>
          <w:sz w:val="24"/>
          <w:szCs w:val="24"/>
        </w:rPr>
        <w:t>Edie M. Longo, Deputy Executive Director/CFO</w:t>
      </w:r>
    </w:p>
    <w:p w:rsidR="00263CE5" w:rsidRPr="000A36A9" w:rsidRDefault="00263CE5" w:rsidP="00263CE5">
      <w:pPr>
        <w:ind w:left="2160" w:firstLine="720"/>
        <w:rPr>
          <w:rFonts w:ascii="Times New Roman" w:hAnsi="Times New Roman" w:cs="Times New Roman"/>
          <w:sz w:val="24"/>
          <w:szCs w:val="24"/>
        </w:rPr>
      </w:pPr>
      <w:r w:rsidRPr="000A36A9">
        <w:rPr>
          <w:rFonts w:ascii="Times New Roman" w:hAnsi="Times New Roman" w:cs="Times New Roman"/>
          <w:sz w:val="24"/>
          <w:szCs w:val="24"/>
        </w:rPr>
        <w:t>Lorraine Rhoads, Agency Administrator</w:t>
      </w:r>
    </w:p>
    <w:p w:rsidR="00263CE5"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 xml:space="preserve">                                    </w:t>
      </w:r>
      <w:r w:rsidRPr="000A36A9">
        <w:rPr>
          <w:rFonts w:ascii="Times New Roman" w:hAnsi="Times New Roman" w:cs="Times New Roman"/>
          <w:sz w:val="24"/>
          <w:szCs w:val="24"/>
        </w:rPr>
        <w:tab/>
        <w:t>Arlyn Eames, Deputy Financial Officer</w:t>
      </w:r>
    </w:p>
    <w:p w:rsidR="00185E1A" w:rsidRPr="000A36A9" w:rsidRDefault="00185E1A" w:rsidP="00263CE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Michael Lodato, Deputy Agency Administrator</w:t>
      </w:r>
    </w:p>
    <w:p w:rsidR="00FD48A4" w:rsidRDefault="00263CE5" w:rsidP="00FD48A4">
      <w:pPr>
        <w:rPr>
          <w:rFonts w:ascii="Times New Roman" w:hAnsi="Times New Roman" w:cs="Times New Roman"/>
          <w:sz w:val="24"/>
          <w:szCs w:val="24"/>
        </w:rPr>
      </w:pP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t>Cheryl Petri, Office of the Supervisor</w:t>
      </w:r>
    </w:p>
    <w:p w:rsidR="006F3E6B" w:rsidRDefault="006F3E6B" w:rsidP="00263CE5">
      <w:pPr>
        <w:rPr>
          <w:rFonts w:ascii="Times New Roman" w:hAnsi="Times New Roman" w:cs="Times New Roman"/>
          <w:sz w:val="24"/>
          <w:szCs w:val="24"/>
        </w:rPr>
      </w:pPr>
    </w:p>
    <w:p w:rsidR="002A16C4" w:rsidRDefault="002A16C4" w:rsidP="002E1544">
      <w:pPr>
        <w:ind w:left="0"/>
        <w:rPr>
          <w:rFonts w:ascii="Times New Roman" w:hAnsi="Times New Roman" w:cs="Times New Roman"/>
          <w:sz w:val="24"/>
          <w:szCs w:val="24"/>
        </w:rPr>
      </w:pPr>
    </w:p>
    <w:p w:rsidR="00263CE5" w:rsidRDefault="00AD0BF1" w:rsidP="002E1544">
      <w:pPr>
        <w:ind w:left="0"/>
        <w:rPr>
          <w:rFonts w:ascii="Times New Roman" w:hAnsi="Times New Roman" w:cs="Times New Roman"/>
          <w:sz w:val="24"/>
          <w:szCs w:val="24"/>
        </w:rPr>
      </w:pPr>
      <w:r>
        <w:rPr>
          <w:rFonts w:ascii="Times New Roman" w:hAnsi="Times New Roman" w:cs="Times New Roman"/>
          <w:sz w:val="24"/>
          <w:szCs w:val="24"/>
        </w:rPr>
        <w:t>T</w:t>
      </w:r>
      <w:r w:rsidR="00263CE5" w:rsidRPr="000A36A9">
        <w:rPr>
          <w:rFonts w:ascii="Times New Roman" w:hAnsi="Times New Roman" w:cs="Times New Roman"/>
          <w:sz w:val="24"/>
          <w:szCs w:val="24"/>
        </w:rPr>
        <w:t>he meeting was called to order at 9:</w:t>
      </w:r>
      <w:r w:rsidR="003476A7">
        <w:rPr>
          <w:rFonts w:ascii="Times New Roman" w:hAnsi="Times New Roman" w:cs="Times New Roman"/>
          <w:sz w:val="24"/>
          <w:szCs w:val="24"/>
        </w:rPr>
        <w:t>04</w:t>
      </w:r>
      <w:r w:rsidR="00263CE5" w:rsidRPr="000A36A9">
        <w:rPr>
          <w:rFonts w:ascii="Times New Roman" w:hAnsi="Times New Roman" w:cs="Times New Roman"/>
          <w:sz w:val="24"/>
          <w:szCs w:val="24"/>
        </w:rPr>
        <w:t xml:space="preserve"> a.m.  The Chairman declared a quorum was present.</w:t>
      </w:r>
    </w:p>
    <w:p w:rsidR="00FD48A4" w:rsidRDefault="00FD48A4" w:rsidP="002E1544">
      <w:pPr>
        <w:ind w:left="0"/>
        <w:rPr>
          <w:rFonts w:ascii="Times New Roman" w:hAnsi="Times New Roman" w:cs="Times New Roman"/>
          <w:sz w:val="24"/>
          <w:szCs w:val="24"/>
        </w:rPr>
      </w:pPr>
    </w:p>
    <w:p w:rsidR="00FD48A4" w:rsidRDefault="00FD48A4" w:rsidP="002E1544">
      <w:pPr>
        <w:ind w:left="0"/>
        <w:rPr>
          <w:rFonts w:ascii="Times New Roman" w:hAnsi="Times New Roman" w:cs="Times New Roman"/>
          <w:sz w:val="24"/>
          <w:szCs w:val="24"/>
        </w:rPr>
      </w:pPr>
      <w:r>
        <w:rPr>
          <w:rFonts w:ascii="Times New Roman" w:hAnsi="Times New Roman" w:cs="Times New Roman"/>
          <w:sz w:val="24"/>
          <w:szCs w:val="24"/>
        </w:rPr>
        <w:t>William Hendrick arrived at the meeting at 9:07 a.m.</w:t>
      </w:r>
    </w:p>
    <w:p w:rsidR="001925BA" w:rsidRDefault="001925BA" w:rsidP="002E1544">
      <w:pPr>
        <w:ind w:left="0"/>
        <w:rPr>
          <w:rFonts w:ascii="Times New Roman" w:hAnsi="Times New Roman" w:cs="Times New Roman"/>
          <w:sz w:val="24"/>
          <w:szCs w:val="24"/>
        </w:rPr>
      </w:pPr>
    </w:p>
    <w:p w:rsidR="006560BF" w:rsidRDefault="006E58DF" w:rsidP="006560BF">
      <w:pPr>
        <w:pStyle w:val="BodyText"/>
      </w:pPr>
      <w:r>
        <w:rPr>
          <w:u w:val="single"/>
        </w:rPr>
        <w:t>Engel Burman at Garden City</w:t>
      </w:r>
      <w:r w:rsidR="006560BF">
        <w:t xml:space="preserve">:  </w:t>
      </w:r>
      <w:r>
        <w:t xml:space="preserve">Peter Curry, </w:t>
      </w:r>
      <w:r w:rsidR="006722A3">
        <w:t>Farrell</w:t>
      </w:r>
      <w:r>
        <w:t xml:space="preserve"> Fritz P.C., </w:t>
      </w:r>
      <w:r w:rsidR="00122924">
        <w:t>and Steven Krieger of Eng</w:t>
      </w:r>
      <w:r>
        <w:t>e</w:t>
      </w:r>
      <w:r w:rsidR="00122924">
        <w:t xml:space="preserve">l Burman </w:t>
      </w:r>
      <w:r w:rsidR="009E616A">
        <w:t>spoke</w:t>
      </w:r>
      <w:r w:rsidR="00122924">
        <w:t xml:space="preserve"> to the Board regarding </w:t>
      </w:r>
      <w:r w:rsidR="009E616A">
        <w:t xml:space="preserve">the amendments to the application for their </w:t>
      </w:r>
      <w:r w:rsidR="00AC3C11">
        <w:t xml:space="preserve">project to be located at </w:t>
      </w:r>
      <w:r w:rsidR="009E616A">
        <w:t>1001</w:t>
      </w:r>
      <w:r w:rsidR="001123DF">
        <w:t xml:space="preserve"> </w:t>
      </w:r>
      <w:proofErr w:type="spellStart"/>
      <w:r w:rsidR="001123DF">
        <w:t>Axinn</w:t>
      </w:r>
      <w:proofErr w:type="spellEnd"/>
      <w:r w:rsidR="001123DF">
        <w:t xml:space="preserve"> Avenue, Garden City.  </w:t>
      </w:r>
      <w:r w:rsidR="00795763">
        <w:t>The project involves the demolition of</w:t>
      </w:r>
      <w:r w:rsidR="001123DF">
        <w:t xml:space="preserve"> a vacant, dilapidated building and construct</w:t>
      </w:r>
      <w:r w:rsidR="00795763">
        <w:t>ion of</w:t>
      </w:r>
      <w:r w:rsidR="001123DF">
        <w:t xml:space="preserve"> an approximately 130,000 square foot 150-unit assisted living facility.  40 of the units will be designated for occupants with dementia or Alzheimer’s or related conditions.  Engel Burman </w:t>
      </w:r>
      <w:r w:rsidR="00D9412B">
        <w:t xml:space="preserve">was approved for </w:t>
      </w:r>
      <w:r w:rsidR="001123DF">
        <w:t xml:space="preserve">a 10 year PILOT Agreement with a 5 year </w:t>
      </w:r>
      <w:r w:rsidR="001123DF">
        <w:lastRenderedPageBreak/>
        <w:t xml:space="preserve">option, Sales Tax Exemption, Mortgage Recording Tax Exemption.  </w:t>
      </w:r>
      <w:r w:rsidR="00795763">
        <w:t xml:space="preserve">A letter from Peter Curry was sent to the Agency </w:t>
      </w:r>
      <w:r w:rsidR="00E93523">
        <w:t xml:space="preserve">along with an amended application </w:t>
      </w:r>
      <w:r w:rsidR="00FD48A4">
        <w:t xml:space="preserve">to include the addition of a new equity partner, Harrison Street Real State Capital.  </w:t>
      </w:r>
      <w:r w:rsidR="00852894">
        <w:t xml:space="preserve">This letter was provided to the Board.  Peter Curry told members that his client Engel Burman intends fully to comply with the requirement to utilize 90 per cent local labor and materials, however they asked the Board to amend the Resolution to exempt them from this provision for a few </w:t>
      </w:r>
      <w:r w:rsidR="009E616A">
        <w:t xml:space="preserve">specific </w:t>
      </w:r>
      <w:r w:rsidR="00852894">
        <w:t xml:space="preserve">building materials that are not manufactured on Long Island.   </w:t>
      </w:r>
      <w:r w:rsidR="001925BA">
        <w:t>Flo</w:t>
      </w:r>
      <w:r w:rsidR="00795763">
        <w:t>restano</w:t>
      </w:r>
      <w:r w:rsidR="001925BA">
        <w:t xml:space="preserve"> Girardi </w:t>
      </w:r>
      <w:r w:rsidR="006722A3">
        <w:t>made</w:t>
      </w:r>
      <w:r w:rsidR="001123DF">
        <w:t xml:space="preserve"> a motion to </w:t>
      </w:r>
      <w:r w:rsidR="009E616A">
        <w:t xml:space="preserve">accept the amended application and </w:t>
      </w:r>
      <w:r w:rsidR="00795763">
        <w:t>adopt an Amended Authorizing</w:t>
      </w:r>
      <w:r w:rsidR="00FD48A4">
        <w:t xml:space="preserve"> Resolution to include the new e</w:t>
      </w:r>
      <w:r w:rsidR="00795763">
        <w:t>quity partners</w:t>
      </w:r>
      <w:r w:rsidR="00F31B38">
        <w:t xml:space="preserve"> and </w:t>
      </w:r>
      <w:r w:rsidR="00795763">
        <w:t xml:space="preserve">the additional language regarding the use of local labor and materials.  </w:t>
      </w:r>
      <w:r w:rsidR="001123DF">
        <w:t xml:space="preserve">This motion was seconded by </w:t>
      </w:r>
      <w:r w:rsidR="001925BA">
        <w:t>William Hendrick</w:t>
      </w:r>
      <w:r w:rsidR="001123DF">
        <w:t xml:space="preserve">.  </w:t>
      </w:r>
      <w:r w:rsidR="001123DF" w:rsidRPr="000A36A9">
        <w:t>All were in favor.  Motion carried.</w:t>
      </w:r>
    </w:p>
    <w:p w:rsidR="00FD48A4" w:rsidRDefault="00FD48A4" w:rsidP="006560BF">
      <w:pPr>
        <w:pStyle w:val="BodyText"/>
      </w:pPr>
    </w:p>
    <w:p w:rsidR="00FD48A4" w:rsidRDefault="00FD48A4" w:rsidP="006560BF">
      <w:pPr>
        <w:pStyle w:val="BodyText"/>
      </w:pPr>
      <w:r>
        <w:t>Cheryl Petri arrived at the meeting at 9:50 a.m.</w:t>
      </w:r>
    </w:p>
    <w:p w:rsidR="001E1642" w:rsidRPr="000A36A9" w:rsidRDefault="001E1642" w:rsidP="0065425F">
      <w:pPr>
        <w:pStyle w:val="BodyText"/>
      </w:pPr>
    </w:p>
    <w:p w:rsidR="00470AB3" w:rsidRDefault="00470AB3" w:rsidP="0065425F">
      <w:pPr>
        <w:pStyle w:val="BodyText"/>
      </w:pPr>
      <w:r w:rsidRPr="00470AB3">
        <w:rPr>
          <w:u w:val="single"/>
        </w:rPr>
        <w:t>Public Hearing Notices and PILOT Development</w:t>
      </w:r>
      <w:r>
        <w:t xml:space="preserve">:  </w:t>
      </w:r>
      <w:r w:rsidR="00996127">
        <w:t>Chairman Nastre opened up a discussion regarding current</w:t>
      </w:r>
      <w:r w:rsidR="00975AD7">
        <w:t xml:space="preserve"> Public H</w:t>
      </w:r>
      <w:r w:rsidR="00996127">
        <w:t>ea</w:t>
      </w:r>
      <w:r w:rsidR="001A6742">
        <w:t>r</w:t>
      </w:r>
      <w:r w:rsidR="00996127">
        <w:t xml:space="preserve">ing procedures and PILOT </w:t>
      </w:r>
      <w:r w:rsidR="001A6742">
        <w:t>A</w:t>
      </w:r>
      <w:r w:rsidR="00996127">
        <w:t xml:space="preserve">greement development.  Bill Weir explained what the </w:t>
      </w:r>
      <w:r w:rsidR="00975AD7">
        <w:t xml:space="preserve">statutory </w:t>
      </w:r>
      <w:r w:rsidR="00996127">
        <w:t>requirements were</w:t>
      </w:r>
      <w:r w:rsidR="00975AD7">
        <w:t>.</w:t>
      </w:r>
      <w:r w:rsidR="00996127">
        <w:t xml:space="preserve">  </w:t>
      </w:r>
      <w:r w:rsidR="00FD48A4">
        <w:t xml:space="preserve">The Agency is in compliance with meeting these requirements.  </w:t>
      </w:r>
      <w:r w:rsidR="00996127">
        <w:t xml:space="preserve">Recommendations were made my several Board members to expand on the basic </w:t>
      </w:r>
      <w:r w:rsidR="001A6742">
        <w:t xml:space="preserve">Public Hearing </w:t>
      </w:r>
      <w:r w:rsidR="00996127">
        <w:t xml:space="preserve">requirements in order to improve communication </w:t>
      </w:r>
      <w:r w:rsidR="00FD48A4">
        <w:t>with those in those jurisdictions affected by the PILOT Agreement</w:t>
      </w:r>
      <w:r w:rsidR="00996127">
        <w:t xml:space="preserve">.  </w:t>
      </w:r>
      <w:r w:rsidR="001A6742">
        <w:t xml:space="preserve">Staff members also explained the current procedure for PILOT development and several </w:t>
      </w:r>
      <w:r w:rsidR="00FD48A4">
        <w:t xml:space="preserve">Board </w:t>
      </w:r>
      <w:r w:rsidR="001A6742">
        <w:t xml:space="preserve">members offered innovative ideas for </w:t>
      </w:r>
      <w:r w:rsidR="00975AD7">
        <w:t>c</w:t>
      </w:r>
      <w:r w:rsidR="001A6742">
        <w:t xml:space="preserve">onsideration.  </w:t>
      </w:r>
      <w:r>
        <w:t>This item was for discussion purposes only</w:t>
      </w:r>
      <w:r w:rsidR="00975AD7">
        <w:t xml:space="preserve"> and no action was taken</w:t>
      </w:r>
      <w:r>
        <w:t xml:space="preserve">.  </w:t>
      </w:r>
      <w:r w:rsidR="001A6742">
        <w:t>Formal recommendations for any procedural changes for either Public Hearings or PILOT development will be addressed at the Governance</w:t>
      </w:r>
      <w:r w:rsidR="00D9412B">
        <w:t xml:space="preserve"> Committee meeting in February, once members memorialize their suggestions with the staff for the committee agenda.</w:t>
      </w:r>
      <w:r w:rsidR="001A6742">
        <w:t xml:space="preserve"> </w:t>
      </w:r>
    </w:p>
    <w:p w:rsidR="00975AD7" w:rsidRPr="000A36A9" w:rsidRDefault="00975AD7" w:rsidP="0065425F">
      <w:pPr>
        <w:pStyle w:val="BodyText"/>
      </w:pPr>
    </w:p>
    <w:p w:rsidR="0065425F" w:rsidRPr="000A36A9" w:rsidRDefault="0065425F" w:rsidP="0065425F">
      <w:pPr>
        <w:pStyle w:val="BodyText"/>
      </w:pPr>
      <w:r w:rsidRPr="000A36A9">
        <w:t xml:space="preserve">With all business concluded, </w:t>
      </w:r>
      <w:r w:rsidR="002A2F47">
        <w:t>William Hendrick</w:t>
      </w:r>
      <w:r w:rsidR="00A52B79" w:rsidRPr="000A36A9">
        <w:t xml:space="preserve"> </w:t>
      </w:r>
      <w:r w:rsidRPr="000A36A9">
        <w:t>made a mo</w:t>
      </w:r>
      <w:r w:rsidR="0096358D" w:rsidRPr="000A36A9">
        <w:t xml:space="preserve">tion to adjourn the meeting at </w:t>
      </w:r>
      <w:r w:rsidR="00795763">
        <w:t>10:15</w:t>
      </w:r>
      <w:r w:rsidR="0096358D" w:rsidRPr="000A36A9">
        <w:t xml:space="preserve"> </w:t>
      </w:r>
      <w:r w:rsidRPr="000A36A9">
        <w:t xml:space="preserve">a.m.  This motion was seconded </w:t>
      </w:r>
      <w:r w:rsidR="00A52B79">
        <w:t xml:space="preserve">by </w:t>
      </w:r>
      <w:r w:rsidR="00795763">
        <w:t>Steven Raiser</w:t>
      </w:r>
      <w:r w:rsidRPr="000A36A9">
        <w:t>.  All were in favor.  Motion carried.</w:t>
      </w:r>
    </w:p>
    <w:p w:rsidR="0065425F" w:rsidRPr="000A36A9" w:rsidRDefault="0065425F" w:rsidP="0065425F">
      <w:pPr>
        <w:pStyle w:val="BodyText"/>
      </w:pPr>
    </w:p>
    <w:p w:rsidR="0065425F" w:rsidRPr="000A36A9" w:rsidRDefault="0065425F" w:rsidP="0065425F">
      <w:pPr>
        <w:pStyle w:val="BodyText"/>
      </w:pPr>
    </w:p>
    <w:p w:rsidR="0065425F" w:rsidRDefault="0065425F" w:rsidP="0065425F">
      <w:pPr>
        <w:pStyle w:val="BodyText"/>
      </w:pPr>
      <w:r w:rsidRPr="000A36A9">
        <w:t>______________________________</w:t>
      </w:r>
    </w:p>
    <w:p w:rsidR="002A2F47" w:rsidRDefault="003154D2" w:rsidP="0065425F">
      <w:pPr>
        <w:pStyle w:val="BodyText"/>
      </w:pPr>
      <w:r>
        <w:t>Arthur J. Nastre, Chairman</w:t>
      </w:r>
      <w:bookmarkStart w:id="0" w:name="_GoBack"/>
      <w:bookmarkEnd w:id="0"/>
    </w:p>
    <w:p w:rsidR="00204A87" w:rsidRPr="000A36A9" w:rsidRDefault="00795763" w:rsidP="0065425F">
      <w:pPr>
        <w:pStyle w:val="BodyText"/>
      </w:pPr>
      <w:r>
        <w:t>January 26</w:t>
      </w:r>
      <w:r w:rsidR="00204A87">
        <w:t>, 201</w:t>
      </w:r>
      <w:r>
        <w:t>7</w:t>
      </w:r>
    </w:p>
    <w:sectPr w:rsidR="00204A87" w:rsidRPr="000A3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64FA1"/>
    <w:multiLevelType w:val="hybridMultilevel"/>
    <w:tmpl w:val="4B46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260C1"/>
    <w:multiLevelType w:val="hybridMultilevel"/>
    <w:tmpl w:val="2F006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E5"/>
    <w:rsid w:val="000215C0"/>
    <w:rsid w:val="00022B1E"/>
    <w:rsid w:val="000A36A9"/>
    <w:rsid w:val="000E1A5A"/>
    <w:rsid w:val="000E2F90"/>
    <w:rsid w:val="001123DF"/>
    <w:rsid w:val="00122924"/>
    <w:rsid w:val="00140343"/>
    <w:rsid w:val="00184E98"/>
    <w:rsid w:val="00185E1A"/>
    <w:rsid w:val="001925BA"/>
    <w:rsid w:val="001A6742"/>
    <w:rsid w:val="001B493A"/>
    <w:rsid w:val="001B4F15"/>
    <w:rsid w:val="001D5362"/>
    <w:rsid w:val="001E065A"/>
    <w:rsid w:val="001E1642"/>
    <w:rsid w:val="001E1CD5"/>
    <w:rsid w:val="001F4888"/>
    <w:rsid w:val="00204A87"/>
    <w:rsid w:val="002052FB"/>
    <w:rsid w:val="00263CE5"/>
    <w:rsid w:val="002A16C4"/>
    <w:rsid w:val="002A2F47"/>
    <w:rsid w:val="002A5231"/>
    <w:rsid w:val="002E0365"/>
    <w:rsid w:val="002E1544"/>
    <w:rsid w:val="002F13E8"/>
    <w:rsid w:val="002F53B9"/>
    <w:rsid w:val="00305636"/>
    <w:rsid w:val="003154D2"/>
    <w:rsid w:val="003476A7"/>
    <w:rsid w:val="003812DD"/>
    <w:rsid w:val="003F11F1"/>
    <w:rsid w:val="003F1A04"/>
    <w:rsid w:val="00405019"/>
    <w:rsid w:val="004241FC"/>
    <w:rsid w:val="004301C4"/>
    <w:rsid w:val="00442D7B"/>
    <w:rsid w:val="004541C9"/>
    <w:rsid w:val="00470AB3"/>
    <w:rsid w:val="004A44A6"/>
    <w:rsid w:val="004B4BB3"/>
    <w:rsid w:val="004B7519"/>
    <w:rsid w:val="00511727"/>
    <w:rsid w:val="00543E44"/>
    <w:rsid w:val="00552929"/>
    <w:rsid w:val="005646FB"/>
    <w:rsid w:val="005841A8"/>
    <w:rsid w:val="00587809"/>
    <w:rsid w:val="00592710"/>
    <w:rsid w:val="00597BD8"/>
    <w:rsid w:val="005A1834"/>
    <w:rsid w:val="005A1E5F"/>
    <w:rsid w:val="005F0E19"/>
    <w:rsid w:val="005F275B"/>
    <w:rsid w:val="00614286"/>
    <w:rsid w:val="006321AC"/>
    <w:rsid w:val="0065425F"/>
    <w:rsid w:val="006560BF"/>
    <w:rsid w:val="006722A3"/>
    <w:rsid w:val="00672E1E"/>
    <w:rsid w:val="00687547"/>
    <w:rsid w:val="006D0D11"/>
    <w:rsid w:val="006E58DF"/>
    <w:rsid w:val="006F3E6B"/>
    <w:rsid w:val="00732A33"/>
    <w:rsid w:val="007415AD"/>
    <w:rsid w:val="007655D1"/>
    <w:rsid w:val="00776E0A"/>
    <w:rsid w:val="00795763"/>
    <w:rsid w:val="007D4829"/>
    <w:rsid w:val="007F2A91"/>
    <w:rsid w:val="007F41C1"/>
    <w:rsid w:val="00815315"/>
    <w:rsid w:val="0084198D"/>
    <w:rsid w:val="008510D5"/>
    <w:rsid w:val="00852894"/>
    <w:rsid w:val="00862168"/>
    <w:rsid w:val="00870EE8"/>
    <w:rsid w:val="008A727D"/>
    <w:rsid w:val="009352BF"/>
    <w:rsid w:val="00961191"/>
    <w:rsid w:val="0096358D"/>
    <w:rsid w:val="00964D9E"/>
    <w:rsid w:val="00975AD7"/>
    <w:rsid w:val="00996127"/>
    <w:rsid w:val="009B2E23"/>
    <w:rsid w:val="009C0C92"/>
    <w:rsid w:val="009C2528"/>
    <w:rsid w:val="009E616A"/>
    <w:rsid w:val="009E71AE"/>
    <w:rsid w:val="00A52B79"/>
    <w:rsid w:val="00A65A7B"/>
    <w:rsid w:val="00AC3C11"/>
    <w:rsid w:val="00AC62C1"/>
    <w:rsid w:val="00AD0BF1"/>
    <w:rsid w:val="00AD4784"/>
    <w:rsid w:val="00AE38DE"/>
    <w:rsid w:val="00AF5B6C"/>
    <w:rsid w:val="00AF628C"/>
    <w:rsid w:val="00B25442"/>
    <w:rsid w:val="00B37724"/>
    <w:rsid w:val="00B6264A"/>
    <w:rsid w:val="00B82AFD"/>
    <w:rsid w:val="00B83FE9"/>
    <w:rsid w:val="00B84B8F"/>
    <w:rsid w:val="00B939FE"/>
    <w:rsid w:val="00B978BC"/>
    <w:rsid w:val="00BA2BD9"/>
    <w:rsid w:val="00BD4CF6"/>
    <w:rsid w:val="00C12898"/>
    <w:rsid w:val="00C41CB2"/>
    <w:rsid w:val="00C4767B"/>
    <w:rsid w:val="00C6664B"/>
    <w:rsid w:val="00C7503C"/>
    <w:rsid w:val="00C9395E"/>
    <w:rsid w:val="00D068FF"/>
    <w:rsid w:val="00D077B4"/>
    <w:rsid w:val="00D27F22"/>
    <w:rsid w:val="00D410E6"/>
    <w:rsid w:val="00D86FAC"/>
    <w:rsid w:val="00D9412B"/>
    <w:rsid w:val="00DB769B"/>
    <w:rsid w:val="00DC3E22"/>
    <w:rsid w:val="00E2082D"/>
    <w:rsid w:val="00E239F0"/>
    <w:rsid w:val="00E44EE9"/>
    <w:rsid w:val="00E54493"/>
    <w:rsid w:val="00E93523"/>
    <w:rsid w:val="00EA4BCE"/>
    <w:rsid w:val="00EC7A28"/>
    <w:rsid w:val="00ED19BA"/>
    <w:rsid w:val="00ED2265"/>
    <w:rsid w:val="00F049B9"/>
    <w:rsid w:val="00F31B38"/>
    <w:rsid w:val="00F679C4"/>
    <w:rsid w:val="00F7407D"/>
    <w:rsid w:val="00FB5A90"/>
    <w:rsid w:val="00FC48DF"/>
    <w:rsid w:val="00FD48A4"/>
    <w:rsid w:val="00FD6682"/>
    <w:rsid w:val="00FF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63CE5"/>
    <w:pPr>
      <w:ind w:left="0" w:right="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semiHidden/>
    <w:rsid w:val="00263CE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A36A9"/>
    <w:rPr>
      <w:rFonts w:ascii="Tahoma" w:hAnsi="Tahoma" w:cs="Tahoma"/>
      <w:sz w:val="16"/>
      <w:szCs w:val="16"/>
    </w:rPr>
  </w:style>
  <w:style w:type="character" w:customStyle="1" w:styleId="BalloonTextChar">
    <w:name w:val="Balloon Text Char"/>
    <w:basedOn w:val="DefaultParagraphFont"/>
    <w:link w:val="BalloonText"/>
    <w:uiPriority w:val="99"/>
    <w:semiHidden/>
    <w:rsid w:val="000A36A9"/>
    <w:rPr>
      <w:rFonts w:ascii="Tahoma" w:hAnsi="Tahoma" w:cs="Tahoma"/>
      <w:sz w:val="16"/>
      <w:szCs w:val="16"/>
    </w:rPr>
  </w:style>
  <w:style w:type="paragraph" w:styleId="BodyText2">
    <w:name w:val="Body Text 2"/>
    <w:basedOn w:val="Normal"/>
    <w:link w:val="BodyText2Char"/>
    <w:uiPriority w:val="99"/>
    <w:semiHidden/>
    <w:unhideWhenUsed/>
    <w:rsid w:val="00815315"/>
    <w:pPr>
      <w:spacing w:after="120" w:line="480" w:lineRule="auto"/>
    </w:pPr>
  </w:style>
  <w:style w:type="character" w:customStyle="1" w:styleId="BodyText2Char">
    <w:name w:val="Body Text 2 Char"/>
    <w:basedOn w:val="DefaultParagraphFont"/>
    <w:link w:val="BodyText2"/>
    <w:uiPriority w:val="99"/>
    <w:semiHidden/>
    <w:rsid w:val="00815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63CE5"/>
    <w:pPr>
      <w:ind w:left="0" w:right="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semiHidden/>
    <w:rsid w:val="00263CE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A36A9"/>
    <w:rPr>
      <w:rFonts w:ascii="Tahoma" w:hAnsi="Tahoma" w:cs="Tahoma"/>
      <w:sz w:val="16"/>
      <w:szCs w:val="16"/>
    </w:rPr>
  </w:style>
  <w:style w:type="character" w:customStyle="1" w:styleId="BalloonTextChar">
    <w:name w:val="Balloon Text Char"/>
    <w:basedOn w:val="DefaultParagraphFont"/>
    <w:link w:val="BalloonText"/>
    <w:uiPriority w:val="99"/>
    <w:semiHidden/>
    <w:rsid w:val="000A36A9"/>
    <w:rPr>
      <w:rFonts w:ascii="Tahoma" w:hAnsi="Tahoma" w:cs="Tahoma"/>
      <w:sz w:val="16"/>
      <w:szCs w:val="16"/>
    </w:rPr>
  </w:style>
  <w:style w:type="paragraph" w:styleId="BodyText2">
    <w:name w:val="Body Text 2"/>
    <w:basedOn w:val="Normal"/>
    <w:link w:val="BodyText2Char"/>
    <w:uiPriority w:val="99"/>
    <w:semiHidden/>
    <w:unhideWhenUsed/>
    <w:rsid w:val="00815315"/>
    <w:pPr>
      <w:spacing w:after="120" w:line="480" w:lineRule="auto"/>
    </w:pPr>
  </w:style>
  <w:style w:type="character" w:customStyle="1" w:styleId="BodyText2Char">
    <w:name w:val="Body Text 2 Char"/>
    <w:basedOn w:val="DefaultParagraphFont"/>
    <w:link w:val="BodyText2"/>
    <w:uiPriority w:val="99"/>
    <w:semiHidden/>
    <w:rsid w:val="00815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22117">
      <w:bodyDiv w:val="1"/>
      <w:marLeft w:val="0"/>
      <w:marRight w:val="0"/>
      <w:marTop w:val="0"/>
      <w:marBottom w:val="0"/>
      <w:divBdr>
        <w:top w:val="none" w:sz="0" w:space="0" w:color="auto"/>
        <w:left w:val="none" w:sz="0" w:space="0" w:color="auto"/>
        <w:bottom w:val="none" w:sz="0" w:space="0" w:color="auto"/>
        <w:right w:val="none" w:sz="0" w:space="0" w:color="auto"/>
      </w:divBdr>
    </w:div>
    <w:div w:id="12387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Arlyn Eames</dc:creator>
  <cp:lastModifiedBy>Arlyn Eames</cp:lastModifiedBy>
  <cp:revision>8</cp:revision>
  <cp:lastPrinted>2017-01-25T16:51:00Z</cp:lastPrinted>
  <dcterms:created xsi:type="dcterms:W3CDTF">2017-01-10T15:45:00Z</dcterms:created>
  <dcterms:modified xsi:type="dcterms:W3CDTF">2017-01-25T16:51:00Z</dcterms:modified>
</cp:coreProperties>
</file>