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D42F43" w:rsidRDefault="001364FC">
      <w:pPr>
        <w:pStyle w:val="Title"/>
        <w:rPr>
          <w:sz w:val="28"/>
          <w:szCs w:val="28"/>
        </w:rPr>
      </w:pPr>
      <w:r w:rsidRPr="00D42F43">
        <w:rPr>
          <w:sz w:val="28"/>
          <w:szCs w:val="28"/>
        </w:rPr>
        <w:t>Advertising Committee Meeting Agenda</w:t>
      </w:r>
    </w:p>
    <w:p w:rsidR="001364FC" w:rsidRPr="00D42F43" w:rsidRDefault="001364FC">
      <w:pPr>
        <w:pStyle w:val="Heading1"/>
        <w:rPr>
          <w:b/>
          <w:bCs/>
          <w:sz w:val="28"/>
          <w:szCs w:val="28"/>
          <w:u w:val="single"/>
        </w:rPr>
      </w:pPr>
      <w:r w:rsidRPr="00D42F43">
        <w:rPr>
          <w:b/>
          <w:bCs/>
          <w:sz w:val="28"/>
          <w:szCs w:val="28"/>
          <w:u w:val="single"/>
        </w:rPr>
        <w:t xml:space="preserve">IDA and LDC </w:t>
      </w:r>
    </w:p>
    <w:p w:rsidR="00653239" w:rsidRPr="00D42F43" w:rsidRDefault="00653239" w:rsidP="00653239">
      <w:pPr>
        <w:rPr>
          <w:sz w:val="28"/>
          <w:szCs w:val="28"/>
        </w:rPr>
      </w:pPr>
    </w:p>
    <w:p w:rsidR="001364FC" w:rsidRPr="00D42F43" w:rsidRDefault="00195753">
      <w:pPr>
        <w:jc w:val="center"/>
        <w:rPr>
          <w:sz w:val="28"/>
          <w:szCs w:val="28"/>
        </w:rPr>
      </w:pPr>
      <w:r>
        <w:rPr>
          <w:sz w:val="28"/>
          <w:szCs w:val="28"/>
        </w:rPr>
        <w:t>May 24</w:t>
      </w:r>
      <w:r w:rsidR="008D6912">
        <w:rPr>
          <w:sz w:val="28"/>
          <w:szCs w:val="28"/>
        </w:rPr>
        <w:t>, 2018 – 8</w:t>
      </w:r>
      <w:r w:rsidR="00D42F43" w:rsidRPr="00D42F43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1364FC" w:rsidRPr="00D42F43">
        <w:rPr>
          <w:sz w:val="28"/>
          <w:szCs w:val="28"/>
        </w:rPr>
        <w:t xml:space="preserve"> a.m.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IDA Office, 2</w:t>
      </w:r>
      <w:r w:rsidRPr="00D42F43">
        <w:rPr>
          <w:sz w:val="28"/>
          <w:szCs w:val="28"/>
          <w:vertAlign w:val="superscript"/>
        </w:rPr>
        <w:t>nd</w:t>
      </w:r>
      <w:r w:rsidRPr="00D42F43">
        <w:rPr>
          <w:sz w:val="28"/>
          <w:szCs w:val="28"/>
        </w:rPr>
        <w:t xml:space="preserve"> floor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350 Front Street, Hempstead</w:t>
      </w:r>
    </w:p>
    <w:p w:rsidR="001364FC" w:rsidRPr="00D42F43" w:rsidRDefault="001364FC">
      <w:pPr>
        <w:jc w:val="center"/>
        <w:rPr>
          <w:sz w:val="28"/>
          <w:szCs w:val="28"/>
        </w:rPr>
      </w:pPr>
    </w:p>
    <w:p w:rsidR="008D6912" w:rsidRPr="008D6912" w:rsidRDefault="001364FC" w:rsidP="008D6912">
      <w:pPr>
        <w:rPr>
          <w:sz w:val="28"/>
          <w:szCs w:val="28"/>
        </w:rPr>
      </w:pPr>
      <w:r w:rsidRPr="00D42F43">
        <w:rPr>
          <w:sz w:val="28"/>
          <w:szCs w:val="28"/>
        </w:rPr>
        <w:t xml:space="preserve">Members:  </w:t>
      </w:r>
      <w:r w:rsidR="008D6912">
        <w:rPr>
          <w:sz w:val="28"/>
          <w:szCs w:val="28"/>
        </w:rPr>
        <w:t xml:space="preserve">                    </w:t>
      </w:r>
      <w:r w:rsidR="008D6912" w:rsidRPr="008D6912">
        <w:rPr>
          <w:sz w:val="28"/>
          <w:szCs w:val="28"/>
        </w:rPr>
        <w:t>Richard DeBrosse, Chairman</w:t>
      </w:r>
      <w:r w:rsidR="00FF21DC">
        <w:rPr>
          <w:sz w:val="28"/>
          <w:szCs w:val="28"/>
        </w:rPr>
        <w:t xml:space="preserve"> (IDA &amp; 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Florestano Girardi</w:t>
      </w:r>
      <w:r w:rsidR="00FF21DC">
        <w:rPr>
          <w:sz w:val="28"/>
          <w:szCs w:val="28"/>
        </w:rPr>
        <w:t xml:space="preserve"> (IDA &amp; 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Gerilyn Smith</w:t>
      </w:r>
      <w:r w:rsidR="00FF21DC">
        <w:rPr>
          <w:sz w:val="28"/>
          <w:szCs w:val="28"/>
        </w:rPr>
        <w:t xml:space="preserve"> (IDA &amp; 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Fred Parola</w:t>
      </w:r>
      <w:r w:rsidR="00FF21DC">
        <w:rPr>
          <w:sz w:val="28"/>
          <w:szCs w:val="28"/>
        </w:rPr>
        <w:t xml:space="preserve"> (IDA &amp; LDC)</w:t>
      </w:r>
    </w:p>
    <w:p w:rsid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Mike Lodato</w:t>
      </w:r>
      <w:r>
        <w:rPr>
          <w:sz w:val="28"/>
          <w:szCs w:val="28"/>
        </w:rPr>
        <w:t xml:space="preserve">    (</w:t>
      </w:r>
      <w:r w:rsidR="00FF21DC">
        <w:rPr>
          <w:sz w:val="28"/>
          <w:szCs w:val="28"/>
        </w:rPr>
        <w:t xml:space="preserve">IDA &amp; </w:t>
      </w:r>
      <w:r>
        <w:rPr>
          <w:sz w:val="28"/>
          <w:szCs w:val="28"/>
        </w:rPr>
        <w:t>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Arlyn</w:t>
      </w:r>
      <w:proofErr w:type="spellEnd"/>
      <w:r>
        <w:rPr>
          <w:sz w:val="28"/>
          <w:szCs w:val="28"/>
        </w:rPr>
        <w:t xml:space="preserve"> Eames (IDA Only)</w:t>
      </w:r>
    </w:p>
    <w:p w:rsidR="001364FC" w:rsidRPr="00D42F43" w:rsidRDefault="001364FC" w:rsidP="008D6912">
      <w:pPr>
        <w:rPr>
          <w:sz w:val="28"/>
          <w:szCs w:val="28"/>
        </w:rPr>
      </w:pPr>
    </w:p>
    <w:p w:rsidR="001364FC" w:rsidRPr="00D42F43" w:rsidRDefault="001364FC">
      <w:pPr>
        <w:jc w:val="center"/>
        <w:rPr>
          <w:sz w:val="28"/>
          <w:szCs w:val="28"/>
        </w:rPr>
      </w:pPr>
    </w:p>
    <w:p w:rsidR="00772F50" w:rsidRDefault="001364FC" w:rsidP="008D6912">
      <w:pPr>
        <w:rPr>
          <w:sz w:val="28"/>
          <w:szCs w:val="28"/>
        </w:rPr>
      </w:pPr>
      <w:r w:rsidRPr="00D42F43">
        <w:rPr>
          <w:sz w:val="28"/>
          <w:szCs w:val="28"/>
        </w:rPr>
        <w:t>Agenda:</w:t>
      </w:r>
      <w:r w:rsidR="008D6912">
        <w:rPr>
          <w:sz w:val="28"/>
          <w:szCs w:val="28"/>
        </w:rPr>
        <w:t xml:space="preserve">  </w:t>
      </w:r>
    </w:p>
    <w:p w:rsidR="00195753" w:rsidRDefault="00195753" w:rsidP="008D6912">
      <w:pPr>
        <w:rPr>
          <w:sz w:val="28"/>
          <w:szCs w:val="28"/>
        </w:rPr>
      </w:pPr>
    </w:p>
    <w:p w:rsidR="001364FC" w:rsidRDefault="00195753" w:rsidP="008D6912">
      <w:pPr>
        <w:rPr>
          <w:sz w:val="28"/>
          <w:szCs w:val="28"/>
        </w:rPr>
      </w:pPr>
      <w:r>
        <w:rPr>
          <w:sz w:val="28"/>
          <w:szCs w:val="28"/>
        </w:rPr>
        <w:t>IDA/LDC –</w:t>
      </w:r>
      <w:r w:rsidR="00772F50">
        <w:rPr>
          <w:sz w:val="28"/>
          <w:szCs w:val="28"/>
        </w:rPr>
        <w:t xml:space="preserve"> </w:t>
      </w:r>
      <w:r>
        <w:rPr>
          <w:sz w:val="28"/>
          <w:szCs w:val="28"/>
        </w:rPr>
        <w:t>Discussion of retention of public relation services</w:t>
      </w:r>
      <w:r w:rsidR="00D42F43" w:rsidRPr="00D42F43">
        <w:rPr>
          <w:sz w:val="28"/>
          <w:szCs w:val="28"/>
        </w:rPr>
        <w:t xml:space="preserve"> </w:t>
      </w:r>
    </w:p>
    <w:p w:rsidR="009F5DB9" w:rsidRDefault="009F5DB9" w:rsidP="008D6912">
      <w:pPr>
        <w:rPr>
          <w:sz w:val="28"/>
          <w:szCs w:val="28"/>
        </w:rPr>
      </w:pPr>
    </w:p>
    <w:p w:rsidR="009F5DB9" w:rsidRPr="00D42F43" w:rsidRDefault="009F5DB9" w:rsidP="008D6912">
      <w:pPr>
        <w:rPr>
          <w:sz w:val="28"/>
          <w:szCs w:val="28"/>
        </w:rPr>
      </w:pPr>
      <w:r>
        <w:rPr>
          <w:sz w:val="28"/>
          <w:szCs w:val="28"/>
        </w:rPr>
        <w:t xml:space="preserve">IDA – Discussion </w:t>
      </w:r>
      <w:proofErr w:type="gramStart"/>
      <w:r>
        <w:rPr>
          <w:sz w:val="28"/>
          <w:szCs w:val="28"/>
        </w:rPr>
        <w:t>of  Sponsorship</w:t>
      </w:r>
      <w:proofErr w:type="gramEnd"/>
      <w:r>
        <w:rPr>
          <w:sz w:val="28"/>
          <w:szCs w:val="28"/>
        </w:rPr>
        <w:t xml:space="preserve"> at LIBDC September Conference</w:t>
      </w:r>
      <w:bookmarkStart w:id="0" w:name="_GoBack"/>
      <w:bookmarkEnd w:id="0"/>
    </w:p>
    <w:p w:rsidR="00D42F43" w:rsidRDefault="00D42F43" w:rsidP="00D42F43">
      <w:pPr>
        <w:ind w:left="2160" w:hanging="1440"/>
        <w:rPr>
          <w:sz w:val="28"/>
          <w:szCs w:val="28"/>
        </w:rPr>
      </w:pPr>
    </w:p>
    <w:p w:rsidR="00772F50" w:rsidRDefault="00772F50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pStyle w:val="BodyText3"/>
        <w:ind w:left="720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Contact:  Michael Lodato, Deputy Agency Administrator</w:t>
      </w:r>
    </w:p>
    <w:p w:rsidR="00D42F43" w:rsidRPr="00D42F43" w:rsidRDefault="009F5DB9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hyperlink r:id="rId6" w:history="1">
        <w:r w:rsidR="00D42F43" w:rsidRPr="00D42F43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zCs w:val="28"/>
          </w:rPr>
          <w:t>MLodato@tohmail.org</w:t>
        </w:r>
      </w:hyperlink>
    </w:p>
    <w:p w:rsidR="00D42F43" w:rsidRPr="00D42F43" w:rsidRDefault="00D42F43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516-489-5000 x3706</w:t>
      </w:r>
    </w:p>
    <w:p w:rsidR="00D42F43" w:rsidRPr="00D42F43" w:rsidRDefault="00D42F43">
      <w:pPr>
        <w:ind w:left="1440" w:hanging="1440"/>
        <w:rPr>
          <w:sz w:val="24"/>
          <w:szCs w:val="24"/>
        </w:rPr>
      </w:pP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195753"/>
    <w:rsid w:val="003E322F"/>
    <w:rsid w:val="00653239"/>
    <w:rsid w:val="00772F50"/>
    <w:rsid w:val="00887539"/>
    <w:rsid w:val="008D6912"/>
    <w:rsid w:val="009F5DB9"/>
    <w:rsid w:val="00B46800"/>
    <w:rsid w:val="00D42F43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ato@toh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10</cp:revision>
  <cp:lastPrinted>2018-05-17T16:53:00Z</cp:lastPrinted>
  <dcterms:created xsi:type="dcterms:W3CDTF">2015-11-12T14:07:00Z</dcterms:created>
  <dcterms:modified xsi:type="dcterms:W3CDTF">2018-05-17T16:53:00Z</dcterms:modified>
</cp:coreProperties>
</file>